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FD2" w:rsidRDefault="002D5B9B">
      <w:r w:rsidRPr="002D5B9B">
        <w:rPr>
          <w:noProof/>
          <w:lang w:eastAsia="ru-RU"/>
        </w:rPr>
        <w:drawing>
          <wp:inline distT="0" distB="0" distL="0" distR="0">
            <wp:extent cx="4413885" cy="6232596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885" cy="623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B9B" w:rsidRDefault="002D5B9B" w:rsidP="00D77EBE">
      <w:pPr>
        <w:pStyle w:val="310"/>
        <w:spacing w:before="102" w:line="302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77EBE" w:rsidRPr="00D77EBE" w:rsidRDefault="00D77EBE" w:rsidP="00D77EBE">
      <w:pPr>
        <w:pStyle w:val="310"/>
        <w:spacing w:before="102" w:line="302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7EBE">
        <w:rPr>
          <w:rFonts w:ascii="Times New Roman" w:hAnsi="Times New Roman" w:cs="Times New Roman"/>
          <w:sz w:val="24"/>
          <w:szCs w:val="24"/>
        </w:rPr>
        <w:lastRenderedPageBreak/>
        <w:t>Содержание курса «Функциональная грамотность»</w:t>
      </w:r>
    </w:p>
    <w:p w:rsidR="00D77EBE" w:rsidRPr="00D77EBE" w:rsidRDefault="00D77EBE" w:rsidP="00D77EBE">
      <w:pPr>
        <w:pStyle w:val="a4"/>
        <w:spacing w:before="62"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i/>
          <w:w w:val="95"/>
          <w:sz w:val="24"/>
          <w:szCs w:val="24"/>
        </w:rPr>
        <w:t>Читательская</w:t>
      </w:r>
      <w:r w:rsidRPr="00D77EBE">
        <w:rPr>
          <w:rFonts w:ascii="Times New Roman" w:hAnsi="Times New Roman" w:cs="Times New Roman"/>
          <w:i/>
          <w:spacing w:val="16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i/>
          <w:w w:val="95"/>
          <w:sz w:val="24"/>
          <w:szCs w:val="24"/>
        </w:rPr>
        <w:t>грамотность:</w:t>
      </w:r>
      <w:r w:rsidRPr="00D77EBE">
        <w:rPr>
          <w:rFonts w:ascii="Times New Roman" w:hAnsi="Times New Roman" w:cs="Times New Roman"/>
          <w:i/>
          <w:spacing w:val="17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w w:val="95"/>
          <w:sz w:val="24"/>
          <w:szCs w:val="24"/>
        </w:rPr>
        <w:t>Определение</w:t>
      </w:r>
      <w:r w:rsidRPr="00D77EB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w w:val="95"/>
          <w:sz w:val="24"/>
          <w:szCs w:val="24"/>
        </w:rPr>
        <w:t>основной</w:t>
      </w:r>
      <w:r w:rsidRPr="00D77EB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w w:val="95"/>
          <w:sz w:val="24"/>
          <w:szCs w:val="24"/>
        </w:rPr>
        <w:t>темы</w:t>
      </w:r>
      <w:r w:rsidRPr="00D77EB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D77EB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w w:val="95"/>
          <w:sz w:val="24"/>
          <w:szCs w:val="24"/>
        </w:rPr>
        <w:t>идеи</w:t>
      </w:r>
      <w:r w:rsidRPr="00D77EBE">
        <w:rPr>
          <w:rFonts w:ascii="Times New Roman" w:hAnsi="Times New Roman" w:cs="Times New Roman"/>
          <w:spacing w:val="-40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в лирическом произведении. Поэтический текст как источник ин</w:t>
      </w:r>
      <w:r w:rsidRPr="00D77EBE">
        <w:rPr>
          <w:rFonts w:ascii="Times New Roman" w:hAnsi="Times New Roman" w:cs="Times New Roman"/>
          <w:spacing w:val="-1"/>
          <w:sz w:val="24"/>
          <w:szCs w:val="24"/>
        </w:rPr>
        <w:t xml:space="preserve">формации. </w:t>
      </w:r>
      <w:r w:rsidRPr="00D77EBE">
        <w:rPr>
          <w:rFonts w:ascii="Times New Roman" w:hAnsi="Times New Roman" w:cs="Times New Roman"/>
          <w:sz w:val="24"/>
          <w:szCs w:val="24"/>
        </w:rPr>
        <w:t>Сопоставление содержания текстов публицистического</w:t>
      </w:r>
      <w:r w:rsidRPr="00D77EBE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стиля.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Общественная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ситуация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в</w:t>
      </w:r>
      <w:r w:rsidRPr="00D77E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текстах.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Работа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с</w:t>
      </w:r>
      <w:r w:rsidRPr="00D77EB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текстом: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как</w:t>
      </w:r>
      <w:r w:rsidRPr="00D77EB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пре</w:t>
      </w:r>
      <w:r w:rsidRPr="00D77EBE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образовывать текстовую информацию с учётом цели дальнейшего</w:t>
      </w:r>
      <w:r w:rsidRPr="00D77EBE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использования? Типы текстов: текст-объяснение </w:t>
      </w:r>
      <w:r w:rsidRPr="00D77EBE">
        <w:rPr>
          <w:rFonts w:ascii="Times New Roman" w:hAnsi="Times New Roman" w:cs="Times New Roman"/>
          <w:sz w:val="24"/>
          <w:szCs w:val="24"/>
        </w:rPr>
        <w:t>(объяснительное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сочинение, резюме, толкование, определение). Поиск комментариев, подтверждающих основную мысль текста, предложенного для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анализа.</w:t>
      </w:r>
    </w:p>
    <w:p w:rsidR="00D77EBE" w:rsidRPr="00D77EBE" w:rsidRDefault="00D77EBE" w:rsidP="00D77EBE">
      <w:pPr>
        <w:pStyle w:val="a4"/>
        <w:spacing w:before="7"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i/>
          <w:sz w:val="24"/>
          <w:szCs w:val="24"/>
        </w:rPr>
        <w:t>Математическая</w:t>
      </w:r>
      <w:r w:rsidRPr="00D77EBE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i/>
          <w:sz w:val="24"/>
          <w:szCs w:val="24"/>
        </w:rPr>
        <w:t>грамотность:</w:t>
      </w:r>
      <w:r w:rsidRPr="00D77EBE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Задачи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практико-ориентированного содержания: на движение, на совместную работу. Геометрические задачи на построения и на изучение свойств фигур, возникающих в ситуациях повседневной жизни, задач практического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содержания.</w:t>
      </w:r>
      <w:r w:rsidRPr="00D77E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Решение</w:t>
      </w:r>
      <w:r w:rsidRPr="00D77E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задач</w:t>
      </w:r>
      <w:r w:rsidRPr="00D77E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реальной</w:t>
      </w:r>
      <w:r w:rsidRPr="00D77E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жизни.</w:t>
      </w:r>
      <w:r w:rsidRPr="00D77E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Статистические</w:t>
      </w:r>
      <w:r w:rsidRPr="00D77EB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явления, представленные в различной форме: текст, таблица, столбчатые и линейные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диаграммы, гистограммы.</w:t>
      </w:r>
    </w:p>
    <w:p w:rsidR="00D77EBE" w:rsidRPr="00D77EBE" w:rsidRDefault="00D77EBE" w:rsidP="00D77EBE">
      <w:pPr>
        <w:pStyle w:val="a4"/>
        <w:spacing w:before="6"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i/>
          <w:w w:val="95"/>
          <w:sz w:val="24"/>
          <w:szCs w:val="24"/>
        </w:rPr>
        <w:t xml:space="preserve">Естественнонаучная грамотность: </w:t>
      </w:r>
      <w:r w:rsidRPr="00D77EBE">
        <w:rPr>
          <w:rFonts w:ascii="Times New Roman" w:hAnsi="Times New Roman" w:cs="Times New Roman"/>
          <w:w w:val="95"/>
          <w:sz w:val="24"/>
          <w:szCs w:val="24"/>
        </w:rPr>
        <w:t>Почему все тела нам кажутся</w:t>
      </w:r>
      <w:r w:rsidRPr="00D77EBE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 xml:space="preserve">сплошными: молекулярное строение твёрдых тел, жидкостей и газов. Атмосферные явления. Ветер. Направление ветра. Ураган, торнадо. Землетрясение, цунами, объяснение их происхождения. Исследование океана. Использование подводных </w:t>
      </w:r>
      <w:proofErr w:type="spellStart"/>
      <w:r w:rsidRPr="00D77EBE">
        <w:rPr>
          <w:rFonts w:ascii="Times New Roman" w:hAnsi="Times New Roman" w:cs="Times New Roman"/>
          <w:sz w:val="24"/>
          <w:szCs w:val="24"/>
        </w:rPr>
        <w:t>дронов</w:t>
      </w:r>
      <w:proofErr w:type="spellEnd"/>
      <w:r w:rsidRPr="00D77EBE">
        <w:rPr>
          <w:rFonts w:ascii="Times New Roman" w:hAnsi="Times New Roman" w:cs="Times New Roman"/>
          <w:sz w:val="24"/>
          <w:szCs w:val="24"/>
        </w:rPr>
        <w:t>. Эволюция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органического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мира.</w:t>
      </w:r>
    </w:p>
    <w:p w:rsidR="00D77EBE" w:rsidRPr="00D77EBE" w:rsidRDefault="00D77EBE" w:rsidP="00D77EBE">
      <w:pPr>
        <w:pStyle w:val="a4"/>
        <w:spacing w:before="5"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i/>
          <w:sz w:val="24"/>
          <w:szCs w:val="24"/>
        </w:rPr>
        <w:t>Финансовая</w:t>
      </w:r>
      <w:r w:rsidRPr="00D77EBE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i/>
          <w:sz w:val="24"/>
          <w:szCs w:val="24"/>
        </w:rPr>
        <w:t>грамотность:</w:t>
      </w:r>
      <w:r w:rsidRPr="00D77EBE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Что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такое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налоги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и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почему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мы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их</w:t>
      </w:r>
      <w:r w:rsidRPr="00D77EBE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должны платить? Виды налогов. Подоходный налог. Какие налоги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уплачиваются в вашей семье? Пеня и налоговые льготы. Что такое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государственный бюджет? На что расходуются налоговые сборы?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Виды социальных пособий. Если человек потерял работу. История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возникновения банков. Как накопить, чтобы купить? Всё про кредит.</w:t>
      </w:r>
    </w:p>
    <w:p w:rsidR="00D77EBE" w:rsidRPr="00D77EBE" w:rsidRDefault="00D77EBE" w:rsidP="00D77EBE">
      <w:pPr>
        <w:pStyle w:val="a4"/>
        <w:spacing w:before="6"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i/>
          <w:sz w:val="24"/>
          <w:szCs w:val="24"/>
        </w:rPr>
        <w:t xml:space="preserve">Креативное мышление: </w:t>
      </w:r>
      <w:r w:rsidRPr="00D77EBE">
        <w:rPr>
          <w:rFonts w:ascii="Times New Roman" w:hAnsi="Times New Roman" w:cs="Times New Roman"/>
          <w:sz w:val="24"/>
          <w:szCs w:val="24"/>
        </w:rPr>
        <w:t>Если бы я писал книгу. Что ты видишь.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Истории и легенды. От точки к точке. Свой город. Реклама на коробках.</w:t>
      </w:r>
      <w:r w:rsidRPr="00D77EB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Рекламный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щит.</w:t>
      </w:r>
    </w:p>
    <w:p w:rsidR="00D77EBE" w:rsidRPr="00D77EBE" w:rsidRDefault="00D77EBE" w:rsidP="00D77EBE">
      <w:pPr>
        <w:pStyle w:val="a4"/>
        <w:spacing w:before="3" w:line="242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i/>
          <w:sz w:val="24"/>
          <w:szCs w:val="24"/>
        </w:rPr>
        <w:t xml:space="preserve">Глобальные компетенции: </w:t>
      </w:r>
      <w:r w:rsidRPr="00D77EBE">
        <w:rPr>
          <w:rFonts w:ascii="Times New Roman" w:hAnsi="Times New Roman" w:cs="Times New Roman"/>
          <w:sz w:val="24"/>
          <w:szCs w:val="24"/>
        </w:rPr>
        <w:t>Основные причины возникновения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 xml:space="preserve">глобальных проблем. Человек и природа: мировой океан, изменение климата, дефицит воды, энергетическая и сырьевая </w:t>
      </w:r>
      <w:r w:rsidRPr="00D77EBE">
        <w:rPr>
          <w:rFonts w:ascii="Times New Roman" w:hAnsi="Times New Roman" w:cs="Times New Roman"/>
          <w:sz w:val="24"/>
          <w:szCs w:val="24"/>
        </w:rPr>
        <w:lastRenderedPageBreak/>
        <w:t>проблема.</w:t>
      </w:r>
      <w:r w:rsidRPr="00D77EBE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Права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человека. Образование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как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ценность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и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право.</w:t>
      </w:r>
    </w:p>
    <w:p w:rsidR="00D77EBE" w:rsidRPr="00D77EBE" w:rsidRDefault="00D77EBE" w:rsidP="00D77EBE">
      <w:pPr>
        <w:tabs>
          <w:tab w:val="left" w:pos="2626"/>
        </w:tabs>
        <w:spacing w:before="6" w:line="242" w:lineRule="auto"/>
        <w:ind w:left="1135"/>
        <w:jc w:val="both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sz w:val="24"/>
          <w:szCs w:val="24"/>
        </w:rPr>
        <w:tab/>
      </w:r>
    </w:p>
    <w:p w:rsidR="00D77EBE" w:rsidRPr="00D77EBE" w:rsidRDefault="00D77EBE" w:rsidP="00D77EBE">
      <w:pPr>
        <w:pStyle w:val="310"/>
        <w:spacing w:before="81" w:line="302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77EBE">
        <w:rPr>
          <w:rFonts w:ascii="Times New Roman" w:hAnsi="Times New Roman" w:cs="Times New Roman"/>
          <w:sz w:val="24"/>
          <w:szCs w:val="24"/>
        </w:rPr>
        <w:t>Планируемые результаты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курса</w:t>
      </w:r>
      <w:r w:rsidR="007F4F6C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D77EB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77EB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77EB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и</w:t>
      </w:r>
      <w:r w:rsidRPr="00D77EB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предметные</w:t>
      </w:r>
      <w:r w:rsidRPr="00D77EB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sz w:val="24"/>
          <w:szCs w:val="24"/>
        </w:rPr>
        <w:t>результаты</w:t>
      </w:r>
    </w:p>
    <w:tbl>
      <w:tblPr>
        <w:tblW w:w="72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399"/>
        <w:gridCol w:w="4851"/>
      </w:tblGrid>
      <w:tr w:rsidR="00D77EBE" w:rsidRPr="00D77EBE" w:rsidTr="00D77EBE">
        <w:trPr>
          <w:trHeight w:val="125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/>
              <w:ind w:lef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/>
              <w:ind w:left="5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7-й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D77EBE" w:rsidRPr="00D77EBE" w:rsidTr="00D77EBE">
        <w:trPr>
          <w:trHeight w:val="509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Читатель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анализирует</w:t>
            </w:r>
            <w:r w:rsidRPr="00D77EBE">
              <w:rPr>
                <w:rFonts w:ascii="Times New Roman" w:hAnsi="Times New Roman" w:cs="Times New Roman"/>
                <w:spacing w:val="1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грирует информа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цию,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D77EB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</w:tr>
      <w:tr w:rsidR="00D77EBE" w:rsidRPr="00D77EBE" w:rsidTr="00D77EBE">
        <w:trPr>
          <w:trHeight w:val="413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формулирует математическую пробле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основе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анализа</w:t>
            </w:r>
            <w:r w:rsidRPr="00D77EB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</w:p>
        </w:tc>
      </w:tr>
      <w:tr w:rsidR="00D77EBE" w:rsidRPr="00D77EBE" w:rsidTr="00D77EBE">
        <w:trPr>
          <w:trHeight w:val="606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Естественно-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распознает</w:t>
            </w:r>
            <w:r w:rsidRPr="00D77EBE">
              <w:rPr>
                <w:rFonts w:ascii="Times New Roman" w:hAnsi="Times New Roman" w:cs="Times New Roman"/>
                <w:spacing w:val="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исследу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ет личные, местные,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национальные, гло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бальные</w:t>
            </w:r>
            <w:r w:rsidRPr="00D77EBE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естественно-</w:t>
            </w:r>
            <w:r w:rsidRPr="00D77EBE">
              <w:rPr>
                <w:rFonts w:ascii="Times New Roman" w:hAnsi="Times New Roman" w:cs="Times New Roman"/>
                <w:spacing w:val="-3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научные проблемы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различном</w:t>
            </w:r>
            <w:r w:rsidRPr="00D77EBE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контексте</w:t>
            </w:r>
          </w:p>
        </w:tc>
      </w:tr>
      <w:tr w:rsidR="00D77EBE" w:rsidRPr="00D77EBE" w:rsidTr="00D77EBE">
        <w:trPr>
          <w:trHeight w:val="413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Анализирует инфор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мацию в финансовом</w:t>
            </w:r>
            <w:r w:rsidRPr="00D77EBE">
              <w:rPr>
                <w:rFonts w:ascii="Times New Roman" w:hAnsi="Times New Roman" w:cs="Times New Roman"/>
                <w:spacing w:val="-3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</w:p>
        </w:tc>
      </w:tr>
      <w:tr w:rsidR="00D77EBE" w:rsidRPr="00D77EBE" w:rsidTr="00D77EBE">
        <w:trPr>
          <w:trHeight w:val="318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Креативное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оценивает,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анали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зирует, выдвигает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креативные</w:t>
            </w:r>
            <w:r w:rsidRPr="00D77EBE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идеи</w:t>
            </w:r>
          </w:p>
        </w:tc>
      </w:tr>
      <w:tr w:rsidR="00D77EBE" w:rsidRPr="00D77EBE" w:rsidTr="00D77EBE">
        <w:trPr>
          <w:trHeight w:val="893"/>
        </w:trPr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компетенции</w:t>
            </w:r>
          </w:p>
        </w:tc>
        <w:tc>
          <w:tcPr>
            <w:tcW w:w="4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анализирует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кри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тически оценивает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</w:p>
        </w:tc>
      </w:tr>
    </w:tbl>
    <w:p w:rsidR="00D77EBE" w:rsidRPr="00D77EBE" w:rsidRDefault="00D77EBE" w:rsidP="00D77EBE">
      <w:pPr>
        <w:spacing w:before="107"/>
        <w:ind w:left="9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EBE" w:rsidRPr="00D77EBE" w:rsidRDefault="00D77EBE" w:rsidP="00D77EBE">
      <w:pPr>
        <w:spacing w:before="107"/>
        <w:ind w:left="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EBE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D77EBE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tbl>
      <w:tblPr>
        <w:tblW w:w="7110" w:type="dxa"/>
        <w:tblInd w:w="128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2007"/>
        <w:gridCol w:w="5103"/>
      </w:tblGrid>
      <w:tr w:rsidR="00D77EBE" w:rsidRPr="00D77EBE" w:rsidTr="00D77EBE">
        <w:trPr>
          <w:trHeight w:val="251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/>
              <w:ind w:lef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/>
              <w:ind w:left="20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D77EBE" w:rsidRPr="00D77EBE" w:rsidTr="00D77EBE">
        <w:trPr>
          <w:trHeight w:val="635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Читатель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оценивает содержание прочитанного с позиции норм морали 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общечеловеческих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ценностей;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формулирует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собственную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позицию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7EB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</w:p>
        </w:tc>
      </w:tr>
      <w:tr w:rsidR="00D77EBE" w:rsidRPr="00D77EBE" w:rsidTr="00D77EBE">
        <w:trPr>
          <w:trHeight w:val="635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Математическая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объясняет гражданскую позицию в конкретных ситуациях обще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ственной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жизни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математических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D77EB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</w:tr>
      <w:tr w:rsidR="00D77EBE" w:rsidRPr="00D77EBE" w:rsidTr="00D77EBE">
        <w:trPr>
          <w:trHeight w:val="635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Естественно-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Pr="00D77EB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гражданскую</w:t>
            </w:r>
            <w:r w:rsidRPr="00D77EB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D77EB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ственной жизни на основе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естественнонаучных знаний с позиции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норм морали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общечеловеческих ценностей</w:t>
            </w:r>
          </w:p>
        </w:tc>
      </w:tr>
      <w:tr w:rsidR="00D77EBE" w:rsidRPr="00D77EBE" w:rsidTr="00D77EBE">
        <w:trPr>
          <w:trHeight w:val="635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Финансовая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оценивает</w:t>
            </w:r>
            <w:r w:rsidRPr="00D77EBE">
              <w:rPr>
                <w:rFonts w:ascii="Times New Roman" w:hAnsi="Times New Roman" w:cs="Times New Roman"/>
                <w:spacing w:val="1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финансовые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действия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конкретных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ситуациях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позиции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норм морали и общечеловеческих ценностей, прав и обязанностей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D77EBE" w:rsidRPr="00D77EBE" w:rsidTr="00D77EBE">
        <w:trPr>
          <w:trHeight w:val="443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Креативное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способен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получать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новые</w:t>
            </w:r>
            <w:r w:rsidRPr="00D77EBE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знания,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креативно</w:t>
            </w:r>
            <w:r w:rsidRPr="00D77EBE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мыслить,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решать</w:t>
            </w:r>
            <w:r w:rsidRPr="00D77EBE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воз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никшие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выдвигать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</w:p>
        </w:tc>
      </w:tr>
      <w:tr w:rsidR="00D77EBE" w:rsidRPr="00D77EBE" w:rsidTr="00D77EBE">
        <w:trPr>
          <w:trHeight w:val="635"/>
        </w:trPr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компетенции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открыт представителям иных культур, взаимодействует уважи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тельно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(уважение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других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отличий),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r w:rsidRPr="00D77EB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сочувствовать,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обладает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широтой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взглядов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ответственностью</w:t>
            </w:r>
          </w:p>
        </w:tc>
      </w:tr>
    </w:tbl>
    <w:p w:rsidR="00D77EBE" w:rsidRPr="00D77EBE" w:rsidRDefault="00D77EBE" w:rsidP="001F0F1E">
      <w:pPr>
        <w:jc w:val="center"/>
        <w:rPr>
          <w:rFonts w:ascii="Times New Roman" w:hAnsi="Times New Roman" w:cs="Times New Roman"/>
          <w:sz w:val="24"/>
          <w:szCs w:val="24"/>
        </w:rPr>
        <w:sectPr w:rsidR="00D77EBE" w:rsidRPr="00D77EBE" w:rsidSect="00D77EBE">
          <w:footerReference w:type="even" r:id="rId7"/>
          <w:footerReference w:type="default" r:id="rId8"/>
          <w:pgSz w:w="8391" w:h="11906"/>
          <w:pgMar w:top="720" w:right="720" w:bottom="720" w:left="720" w:header="0" w:footer="856" w:gutter="0"/>
          <w:cols w:space="720"/>
          <w:formProt w:val="0"/>
          <w:docGrid w:linePitch="299" w:charSpace="4096"/>
        </w:sectPr>
      </w:pPr>
    </w:p>
    <w:p w:rsidR="00D77EBE" w:rsidRPr="00D77EBE" w:rsidRDefault="00D77EBE" w:rsidP="001F0F1E">
      <w:pPr>
        <w:spacing w:before="81"/>
        <w:rPr>
          <w:rFonts w:ascii="Times New Roman" w:hAnsi="Times New Roman" w:cs="Times New Roman"/>
          <w:b/>
          <w:sz w:val="24"/>
          <w:szCs w:val="24"/>
        </w:rPr>
      </w:pPr>
      <w:r w:rsidRPr="00D77EB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r w:rsidRPr="00D77EBE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D77EBE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tbl>
      <w:tblPr>
        <w:tblpPr w:leftFromText="180" w:rightFromText="180" w:vertAnchor="text" w:tblpX="-276" w:tblpY="1"/>
        <w:tblW w:w="7427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873"/>
        <w:gridCol w:w="5058"/>
        <w:gridCol w:w="1496"/>
      </w:tblGrid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77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урока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8"/>
              <w:ind w:left="20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22" w:line="242" w:lineRule="auto"/>
              <w:ind w:left="131" w:hanging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D77EBE">
              <w:rPr>
                <w:rFonts w:ascii="Times New Roman" w:hAnsi="Times New Roman" w:cs="Times New Roman"/>
                <w:spacing w:val="-3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7-й</w:t>
            </w:r>
            <w:r w:rsidRPr="00D77EB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класс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D77EBE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7чг-1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Определение</w:t>
            </w:r>
            <w:r w:rsidRPr="00D77EBE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основной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темы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идеи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лирическом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произведении.</w:t>
            </w:r>
            <w:r w:rsidRPr="00D77EBE">
              <w:rPr>
                <w:rFonts w:ascii="Times New Roman" w:hAnsi="Times New Roman" w:cs="Times New Roman"/>
                <w:spacing w:val="-3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Поэтический текст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как источник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  <w:p w:rsidR="00D77EBE" w:rsidRPr="00D77EBE" w:rsidRDefault="00D77EBE" w:rsidP="00D77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7чг-2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Сопоставление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содержания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текстов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публицистического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стиля.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7чг-3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Работа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текстом: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как</w:t>
            </w:r>
            <w:r w:rsidRPr="00D77EBE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преобразовывать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текстовую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информацию</w:t>
            </w:r>
            <w:r w:rsidRPr="00D77EBE">
              <w:rPr>
                <w:rFonts w:ascii="Times New Roman" w:hAnsi="Times New Roman" w:cs="Times New Roman"/>
                <w:spacing w:val="-3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 учётом цели дальнейшего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использования?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7чг-4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Типы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текстов: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текст-объяснение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(объяснительное</w:t>
            </w:r>
            <w:r w:rsidRPr="00D77EB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сочинение,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резюме,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толкование,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определение)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7чг-5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комментариев,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подтверждающих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мысль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</w:t>
            </w:r>
            <w:r w:rsidRPr="00D77EBE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7мг-1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Задачи</w:t>
            </w:r>
            <w:r w:rsidRPr="00D77EBE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практико-ориентированного</w:t>
            </w:r>
            <w:r w:rsidRPr="00D77EBE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содержания:</w:t>
            </w:r>
            <w:r w:rsidRPr="00D77EBE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движение,</w:t>
            </w:r>
            <w:r w:rsidRPr="00D77EBE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-3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7мг-2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Геометрические</w:t>
            </w:r>
            <w:r w:rsidRPr="00D77EBE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задачи</w:t>
            </w:r>
            <w:r w:rsidRPr="00D77EBE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построения</w:t>
            </w:r>
            <w:r w:rsidRPr="00D77EBE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изучение</w:t>
            </w:r>
            <w:r w:rsidRPr="00D77EBE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свойств</w:t>
            </w:r>
            <w:r w:rsidRPr="00D77EBE">
              <w:rPr>
                <w:rFonts w:ascii="Times New Roman" w:hAnsi="Times New Roman" w:cs="Times New Roman"/>
                <w:spacing w:val="-3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фигур,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возникающих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7мг-3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Задачи</w:t>
            </w:r>
            <w:r w:rsidRPr="00D77EBE">
              <w:rPr>
                <w:rFonts w:ascii="Times New Roman" w:hAnsi="Times New Roman" w:cs="Times New Roman"/>
                <w:spacing w:val="24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практического</w:t>
            </w:r>
            <w:r w:rsidRPr="00D77EBE">
              <w:rPr>
                <w:rFonts w:ascii="Times New Roman" w:hAnsi="Times New Roman" w:cs="Times New Roman"/>
                <w:spacing w:val="25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содержания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7мг-4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7мг-5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Статистические явления, представленные в различной форме: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текст,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таблица,</w:t>
            </w:r>
            <w:r w:rsidRPr="00D77EBE">
              <w:rPr>
                <w:rFonts w:ascii="Times New Roman" w:hAnsi="Times New Roman" w:cs="Times New Roman"/>
                <w:spacing w:val="2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столбчатые</w:t>
            </w:r>
            <w:r w:rsidRPr="00D77EBE">
              <w:rPr>
                <w:rFonts w:ascii="Times New Roman" w:hAnsi="Times New Roman" w:cs="Times New Roman"/>
                <w:spacing w:val="2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линейные</w:t>
            </w:r>
            <w:r w:rsidRPr="00D77EBE">
              <w:rPr>
                <w:rFonts w:ascii="Times New Roman" w:hAnsi="Times New Roman" w:cs="Times New Roman"/>
                <w:spacing w:val="2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диаграммы,</w:t>
            </w:r>
            <w:r w:rsidRPr="00D77EBE">
              <w:rPr>
                <w:rFonts w:ascii="Times New Roman" w:hAnsi="Times New Roman" w:cs="Times New Roman"/>
                <w:spacing w:val="20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гистограммы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Естественнонаучная</w:t>
            </w:r>
            <w:r w:rsidRPr="00D77EBE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7ен-1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Почему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тела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кажутся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сплошными: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молекулярное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строение твёрдых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жидкостей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7ен-2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Атмосферные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явления.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Ветер.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ветра.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Ураган,</w:t>
            </w:r>
            <w:r w:rsidRPr="00D77EB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торнадо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7ен-3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Землетрясение,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цунами,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7ен-4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океана.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подводных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дронов</w:t>
            </w:r>
            <w:proofErr w:type="spellEnd"/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7ен-5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Эволюция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органического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D77EBE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D77EBE">
        <w:trPr>
          <w:trHeight w:val="64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7EBE" w:rsidRPr="00D77EBE" w:rsidRDefault="00D77EBE" w:rsidP="00D77EBE">
            <w:pPr>
              <w:pStyle w:val="TableParagraph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7фг-1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Что такое налоги и почему мы их должны платить? Виды налогов.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Подоходный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налог.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уплачиваются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вашей</w:t>
            </w:r>
            <w:r w:rsidRPr="00D77EBE">
              <w:rPr>
                <w:rFonts w:ascii="Times New Roman" w:hAnsi="Times New Roman" w:cs="Times New Roman"/>
                <w:spacing w:val="-3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семье?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Пеня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r w:rsidRPr="00D77EB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7EBE" w:rsidRPr="00D77EBE" w:rsidRDefault="00D77EBE" w:rsidP="00D77EBE">
            <w:pPr>
              <w:pStyle w:val="TableParagraph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45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7фг-2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такое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государственный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бюджет?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расходуются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сборы?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7фг-3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пособий.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потерял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7фг-4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банков.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накопить,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чтобы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купить?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D77EBE">
        <w:trPr>
          <w:trHeight w:val="25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7фг-5</w:t>
            </w:r>
          </w:p>
        </w:tc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Всё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</w:tbl>
    <w:tbl>
      <w:tblPr>
        <w:tblW w:w="7372" w:type="dxa"/>
        <w:tblInd w:w="-292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851"/>
        <w:gridCol w:w="5103"/>
        <w:gridCol w:w="1418"/>
      </w:tblGrid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-1" w:firstLine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D77EBE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7кр-1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писал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книгу.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видишь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7кр-2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7кр-3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точке. Свой</w:t>
            </w:r>
            <w:r w:rsidRPr="00D77EB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7кр-4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Реклама на коробках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7кр-5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Рекламный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щит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D77EBE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7гл-1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D77EB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Pr="00D77EB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глобальных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4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7гл-2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 w:line="242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Человек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природа: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мировой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океан,</w:t>
            </w:r>
            <w:r w:rsidRPr="00D77EB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климата,</w:t>
            </w:r>
            <w:r w:rsidRPr="00D77EB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r w:rsidRPr="00D77EB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13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7гл-3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Энергетическая</w:t>
            </w:r>
            <w:r w:rsidRPr="00D77EBE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сырьевая</w:t>
            </w:r>
            <w:r w:rsidRPr="00D77EBE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7гл-4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D77EB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7гл-5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D77EB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7EB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</w:t>
            </w:r>
            <w:r w:rsidRPr="00D77EB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7ит-1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7EB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D77EB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группах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7ит-2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Защита</w:t>
            </w:r>
            <w:r w:rsidRPr="00D77EBE">
              <w:rPr>
                <w:rFonts w:ascii="Times New Roman" w:hAnsi="Times New Roman" w:cs="Times New Roman"/>
                <w:spacing w:val="13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7ит-3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Выполнение</w:t>
            </w:r>
            <w:r w:rsidRPr="00D77EBE">
              <w:rPr>
                <w:rFonts w:ascii="Times New Roman" w:hAnsi="Times New Roman" w:cs="Times New Roman"/>
                <w:spacing w:val="25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диагностической</w:t>
            </w:r>
            <w:r w:rsidRPr="00D77EBE">
              <w:rPr>
                <w:rFonts w:ascii="Times New Roman" w:hAnsi="Times New Roman" w:cs="Times New Roman"/>
                <w:spacing w:val="26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работы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sz w:val="24"/>
                <w:szCs w:val="24"/>
              </w:rPr>
              <w:t>7ит-4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Составление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вопросов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для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проведения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интеллектуальной</w:t>
            </w:r>
            <w:r w:rsidRPr="00D77EBE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игры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EBE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Итого: 34 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BE" w:rsidRPr="00D77EBE" w:rsidTr="001F0F1E"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56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EBE" w:rsidRPr="00D77EBE" w:rsidRDefault="00D77EBE" w:rsidP="00D77EBE">
            <w:pPr>
              <w:pStyle w:val="TableParagraph"/>
              <w:spacing w:before="17"/>
              <w:ind w:left="16"/>
              <w:jc w:val="both"/>
              <w:rPr>
                <w:rFonts w:ascii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D77EBE" w:rsidRPr="00D77EBE" w:rsidRDefault="00D77EBE" w:rsidP="00D77EBE">
      <w:pPr>
        <w:spacing w:line="242" w:lineRule="auto"/>
        <w:jc w:val="both"/>
        <w:rPr>
          <w:rFonts w:ascii="Times New Roman" w:hAnsi="Times New Roman" w:cs="Times New Roman"/>
          <w:sz w:val="24"/>
          <w:szCs w:val="24"/>
        </w:rPr>
        <w:sectPr w:rsidR="00D77EBE" w:rsidRPr="00D77EBE" w:rsidSect="00D77EBE">
          <w:footerReference w:type="even" r:id="rId9"/>
          <w:footerReference w:type="default" r:id="rId10"/>
          <w:pgSz w:w="8391" w:h="11906"/>
          <w:pgMar w:top="720" w:right="720" w:bottom="720" w:left="720" w:header="0" w:footer="856" w:gutter="0"/>
          <w:cols w:space="720"/>
          <w:formProt w:val="0"/>
          <w:docGrid w:linePitch="299" w:charSpace="4096"/>
        </w:sectPr>
      </w:pPr>
    </w:p>
    <w:p w:rsidR="007F4F6C" w:rsidRPr="007F4F6C" w:rsidRDefault="007F4F6C" w:rsidP="007F4F6C">
      <w:pPr>
        <w:tabs>
          <w:tab w:val="left" w:pos="4342"/>
        </w:tabs>
        <w:rPr>
          <w:rFonts w:ascii="Times New Roman" w:hAnsi="Times New Roman" w:cs="Times New Roman"/>
          <w:sz w:val="24"/>
          <w:szCs w:val="24"/>
        </w:rPr>
      </w:pPr>
      <w:r w:rsidRPr="007F4F6C">
        <w:rPr>
          <w:rFonts w:ascii="Times New Roman" w:eastAsia="Cambria" w:hAnsi="Times New Roman" w:cs="Times New Roman"/>
          <w:b/>
          <w:sz w:val="24"/>
          <w:szCs w:val="24"/>
        </w:rPr>
        <w:lastRenderedPageBreak/>
        <w:t>Календарно-тематическое планирование предметного курса «Функциональная грамотность 7 класс» - 34 ч.</w:t>
      </w:r>
    </w:p>
    <w:tbl>
      <w:tblPr>
        <w:tblStyle w:val="af3"/>
        <w:tblW w:w="11592" w:type="dxa"/>
        <w:tblLayout w:type="fixed"/>
        <w:tblLook w:val="0600" w:firstRow="0" w:lastRow="0" w:firstColumn="0" w:lastColumn="0" w:noHBand="1" w:noVBand="1"/>
      </w:tblPr>
      <w:tblGrid>
        <w:gridCol w:w="534"/>
        <w:gridCol w:w="956"/>
        <w:gridCol w:w="991"/>
        <w:gridCol w:w="900"/>
        <w:gridCol w:w="839"/>
        <w:gridCol w:w="2836"/>
        <w:gridCol w:w="2055"/>
        <w:gridCol w:w="1490"/>
        <w:gridCol w:w="991"/>
      </w:tblGrid>
      <w:tr w:rsidR="007F4F6C" w:rsidRPr="007F4F6C" w:rsidTr="00401AA1">
        <w:trPr>
          <w:trHeight w:val="572"/>
        </w:trPr>
        <w:tc>
          <w:tcPr>
            <w:tcW w:w="534" w:type="dxa"/>
            <w:vMerge w:val="restart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47" w:type="dxa"/>
            <w:gridSpan w:val="3"/>
            <w:vMerge w:val="restart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тем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839" w:type="dxa"/>
            <w:vMerge w:val="restart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6" w:type="dxa"/>
            <w:vMerge w:val="restart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Форма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055" w:type="dxa"/>
            <w:vMerge w:val="restart"/>
          </w:tcPr>
          <w:p w:rsidR="007F4F6C" w:rsidRPr="007F4F6C" w:rsidRDefault="007F4F6C" w:rsidP="007F4F6C">
            <w:pPr>
              <w:widowControl w:val="0"/>
              <w:tabs>
                <w:tab w:val="left" w:pos="1936"/>
              </w:tabs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ЦОР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rPr>
          <w:trHeight w:val="262"/>
        </w:trPr>
        <w:tc>
          <w:tcPr>
            <w:tcW w:w="534" w:type="dxa"/>
            <w:vMerge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gridSpan w:val="3"/>
            <w:vMerge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rPr>
          <w:gridAfter w:val="6"/>
          <w:wAfter w:w="9111" w:type="dxa"/>
          <w:trHeight w:val="262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Определение</w:t>
            </w:r>
            <w:r w:rsidRPr="007F4F6C">
              <w:rPr>
                <w:rFonts w:ascii="Times New Roman" w:eastAsia="Cambria" w:hAnsi="Times New Roman" w:cs="Times New Roman"/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основной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темы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идеи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лирическом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произведении.</w:t>
            </w:r>
            <w:r w:rsidRPr="007F4F6C">
              <w:rPr>
                <w:rFonts w:ascii="Times New Roman" w:eastAsia="Cambria" w:hAnsi="Times New Roman" w:cs="Times New Roman"/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Поэтический текст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как источник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Беседа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конкурс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1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7" w:type="dxa"/>
            <w:gridSpan w:val="3"/>
            <w:tcBorders>
              <w:right w:val="nil"/>
            </w:tcBorders>
          </w:tcPr>
          <w:p w:rsidR="007F4F6C" w:rsidRPr="007F4F6C" w:rsidRDefault="007F4F6C" w:rsidP="007F4F6C">
            <w:pPr>
              <w:widowControl w:val="0"/>
              <w:spacing w:before="5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Сопоставление содержания текстов</w:t>
            </w:r>
          </w:p>
          <w:p w:rsidR="007F4F6C" w:rsidRPr="007F4F6C" w:rsidRDefault="007F4F6C" w:rsidP="007F4F6C">
            <w:pPr>
              <w:widowControl w:val="0"/>
              <w:spacing w:before="5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 xml:space="preserve">публицистического стиля.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Общественная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ситуация</w:t>
            </w:r>
            <w:proofErr w:type="spellEnd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 xml:space="preserve"> в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текстах</w:t>
            </w:r>
            <w:proofErr w:type="spellEnd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.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Работа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парах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2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7" w:type="dxa"/>
            <w:gridSpan w:val="3"/>
            <w:tcBorders>
              <w:right w:val="nil"/>
            </w:tcBorders>
          </w:tcPr>
          <w:p w:rsidR="007F4F6C" w:rsidRPr="007F4F6C" w:rsidRDefault="007F4F6C" w:rsidP="007F4F6C">
            <w:pPr>
              <w:widowControl w:val="0"/>
              <w:spacing w:before="5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Работа с текстом: как преобразовывать</w:t>
            </w:r>
          </w:p>
          <w:p w:rsidR="007F4F6C" w:rsidRPr="007F4F6C" w:rsidRDefault="007F4F6C" w:rsidP="007F4F6C">
            <w:pPr>
              <w:widowControl w:val="0"/>
              <w:spacing w:before="5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текстовую информацию с учётом цели дальнейшего использования?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Беседа, круглый стол, ролевая игра.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13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skiv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instrao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bank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zadaniy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7" w:type="dxa"/>
            <w:gridSpan w:val="3"/>
            <w:tcBorders>
              <w:right w:val="nil"/>
            </w:tcBorders>
          </w:tcPr>
          <w:p w:rsidR="007F4F6C" w:rsidRPr="007F4F6C" w:rsidRDefault="007F4F6C" w:rsidP="007F4F6C">
            <w:pPr>
              <w:widowControl w:val="0"/>
              <w:spacing w:before="5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Типы текстов: текст-объяснение</w:t>
            </w:r>
          </w:p>
          <w:p w:rsidR="007F4F6C" w:rsidRPr="007F4F6C" w:rsidRDefault="007F4F6C" w:rsidP="007F4F6C">
            <w:pPr>
              <w:widowControl w:val="0"/>
              <w:spacing w:before="5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(объяснительное сочинение, резюме, толкование, определение).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Квест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4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Поиск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комментариев,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подтверждающих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основную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мысль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5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Задачи</w:t>
            </w:r>
            <w:r w:rsidRPr="007F4F6C">
              <w:rPr>
                <w:rFonts w:ascii="Times New Roman" w:eastAsia="Cambria" w:hAnsi="Times New Roman" w:cs="Times New Roman"/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практико-ориентированного</w:t>
            </w:r>
            <w:r w:rsidRPr="007F4F6C">
              <w:rPr>
                <w:rFonts w:ascii="Times New Roman" w:eastAsia="Cambria" w:hAnsi="Times New Roman" w:cs="Times New Roman"/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содержания:</w:t>
            </w:r>
            <w:r w:rsidRPr="007F4F6C">
              <w:rPr>
                <w:rFonts w:ascii="Times New Roman" w:eastAsia="Cambria" w:hAnsi="Times New Roman" w:cs="Times New Roman"/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на</w:t>
            </w:r>
            <w:r w:rsidRPr="007F4F6C">
              <w:rPr>
                <w:rFonts w:ascii="Times New Roman" w:eastAsia="Cambria" w:hAnsi="Times New Roman" w:cs="Times New Roman"/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движение,</w:t>
            </w:r>
            <w:r w:rsidRPr="007F4F6C">
              <w:rPr>
                <w:rFonts w:ascii="Times New Roman" w:eastAsia="Cambria" w:hAnsi="Times New Roman" w:cs="Times New Roman"/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на</w:t>
            </w:r>
            <w:r w:rsidRPr="007F4F6C">
              <w:rPr>
                <w:rFonts w:ascii="Times New Roman" w:eastAsia="Cambria" w:hAnsi="Times New Roman" w:cs="Times New Roman"/>
                <w:spacing w:val="-30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совместную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работу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Обсуждение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урок-практикум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6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Геометрические</w:t>
            </w:r>
            <w:r w:rsidRPr="007F4F6C">
              <w:rPr>
                <w:rFonts w:ascii="Times New Roman" w:eastAsia="Cambria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задачи</w:t>
            </w:r>
            <w:r w:rsidRPr="007F4F6C">
              <w:rPr>
                <w:rFonts w:ascii="Times New Roman" w:eastAsia="Cambria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на</w:t>
            </w:r>
            <w:r w:rsidRPr="007F4F6C">
              <w:rPr>
                <w:rFonts w:ascii="Times New Roman" w:eastAsia="Cambria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построения</w:t>
            </w:r>
            <w:r w:rsidRPr="007F4F6C">
              <w:rPr>
                <w:rFonts w:ascii="Times New Roman" w:eastAsia="Cambria" w:hAnsi="Times New Roman" w:cs="Times New Roman"/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на</w:t>
            </w:r>
            <w:r w:rsidRPr="007F4F6C">
              <w:rPr>
                <w:rFonts w:ascii="Times New Roman" w:eastAsia="Cambria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изучение</w:t>
            </w:r>
            <w:r w:rsidRPr="007F4F6C">
              <w:rPr>
                <w:rFonts w:ascii="Times New Roman" w:eastAsia="Cambria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свойств</w:t>
            </w:r>
            <w:r w:rsidRPr="007F4F6C">
              <w:rPr>
                <w:rFonts w:ascii="Times New Roman" w:eastAsia="Cambria" w:hAnsi="Times New Roman" w:cs="Times New Roman"/>
                <w:spacing w:val="-31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фигур,</w:t>
            </w:r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возникающих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ситуациях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повседневной</w:t>
            </w:r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Обсуждение, урок-практикум, урок-исследование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17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skiv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instrao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bank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zadaniy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Задачи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4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практического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5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урок-исследование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8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задач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реальной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урок-исследование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9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Статистические явления, представленные в различной форме: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текст,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таблица,</w:t>
            </w:r>
            <w:r w:rsidRPr="007F4F6C">
              <w:rPr>
                <w:rFonts w:ascii="Times New Roman" w:eastAsia="Cambria" w:hAnsi="Times New Roman" w:cs="Times New Roman"/>
                <w:spacing w:val="20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столбчатые</w:t>
            </w:r>
            <w:r w:rsidRPr="007F4F6C">
              <w:rPr>
                <w:rFonts w:ascii="Times New Roman" w:eastAsia="Cambria" w:hAnsi="Times New Roman" w:cs="Times New Roman"/>
                <w:spacing w:val="20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линейные</w:t>
            </w:r>
            <w:r w:rsidRPr="007F4F6C">
              <w:rPr>
                <w:rFonts w:ascii="Times New Roman" w:eastAsia="Cambria" w:hAnsi="Times New Roman" w:cs="Times New Roman"/>
                <w:spacing w:val="20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диаграммы,</w:t>
            </w:r>
            <w:r w:rsidRPr="007F4F6C">
              <w:rPr>
                <w:rFonts w:ascii="Times New Roman" w:eastAsia="Cambria" w:hAnsi="Times New Roman" w:cs="Times New Roman"/>
                <w:spacing w:val="20"/>
                <w:w w:val="9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гистограммы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Обсуждение, урок-практикум, проект, игра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20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skiv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instrao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bank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zadaniy</w:t>
              </w:r>
              <w:proofErr w:type="spellEnd"/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 w:right="20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Почему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все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тела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нам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кажутся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сплошными: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lastRenderedPageBreak/>
              <w:t>молекулярное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строение твёрдых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тел,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жидкостей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газов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Беседа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Демонстрация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моделей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1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 w:right="587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Атмосферные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явления.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Ветер.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Направление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ветра.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Ураган,</w:t>
            </w:r>
            <w:r w:rsidRPr="007F4F6C">
              <w:rPr>
                <w:rFonts w:ascii="Times New Roman" w:eastAsia="Cambria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торнадо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2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Землетрясение,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цунами,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их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происхождения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3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Исследование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океана.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подводных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дронов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4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Эволюция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органического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Урок-исследование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5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rPr>
          <w:gridAfter w:val="6"/>
          <w:wAfter w:w="9111" w:type="dxa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 w:right="22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Что такое налоги и почему мы их должны платить? Виды налогов.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Подоходный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налог.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Какие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налоги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уплачиваются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вашей</w:t>
            </w:r>
            <w:r w:rsidRPr="007F4F6C">
              <w:rPr>
                <w:rFonts w:ascii="Times New Roman" w:eastAsia="Cambria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семье?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Пеня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налоговые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льготы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Беседы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диалоги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дискуссии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6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 w:right="87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Что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такое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государственный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бюджет?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что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расходуются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налоговые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сборы?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spacing w:after="31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7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Виды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социальных</w:t>
            </w:r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пособий.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Если</w:t>
            </w:r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человек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потерял</w:t>
            </w:r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работу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дискуссии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8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История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возникновения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банков.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Как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накопить,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чтобы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купить?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квест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29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Всё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кредит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Беседы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диалоги</w:t>
            </w:r>
            <w:proofErr w:type="gram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,дискуссии</w:t>
            </w:r>
            <w:proofErr w:type="spellEnd"/>
            <w:proofErr w:type="gram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0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rPr>
          <w:gridAfter w:val="6"/>
          <w:wAfter w:w="9111" w:type="dxa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Если</w:t>
            </w:r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бы</w:t>
            </w:r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я</w:t>
            </w:r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писал</w:t>
            </w:r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книгу.</w:t>
            </w:r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Что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ты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видишь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Беседы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дискуссии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1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квест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2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От точки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точке. Свой</w:t>
            </w:r>
            <w:r w:rsidRPr="007F4F6C">
              <w:rPr>
                <w:rFonts w:ascii="Times New Roman" w:eastAsia="Cambria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город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3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Реклама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на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коробках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Урок-исследование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4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Рекламный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щит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Урок-исследование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5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rPr>
          <w:gridAfter w:val="6"/>
          <w:wAfter w:w="9111" w:type="dxa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Основные</w:t>
            </w:r>
            <w:r w:rsidRPr="007F4F6C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причины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lastRenderedPageBreak/>
              <w:t>возникновения</w:t>
            </w:r>
            <w:r w:rsidRPr="007F4F6C">
              <w:rPr>
                <w:rFonts w:ascii="Times New Roman" w:eastAsia="Cambria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глобальных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проблем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Работа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парах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6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</w:t>
              </w:r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lastRenderedPageBreak/>
                <w:t>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 w:line="242" w:lineRule="auto"/>
              <w:ind w:left="56" w:right="95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Человек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природа: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мировой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pacing w:val="-1"/>
                <w:sz w:val="24"/>
                <w:szCs w:val="24"/>
                <w:lang w:val="ru-RU"/>
              </w:rPr>
              <w:t>океан,</w:t>
            </w:r>
            <w:r w:rsidRPr="007F4F6C">
              <w:rPr>
                <w:rFonts w:ascii="Times New Roman" w:eastAsia="Cambria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изменение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климата,</w:t>
            </w:r>
            <w:r w:rsidRPr="007F4F6C">
              <w:rPr>
                <w:rFonts w:ascii="Times New Roman" w:eastAsia="Cambria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дефицит</w:t>
            </w:r>
            <w:r w:rsidRPr="007F4F6C">
              <w:rPr>
                <w:rFonts w:ascii="Times New Roman" w:eastAsia="Cambria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воды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дискуссии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7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Энергетическая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23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сырьевая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2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круглый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стол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дискуссии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8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Права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Игра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квест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39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Образование</w:t>
            </w:r>
            <w:r w:rsidRPr="007F4F6C">
              <w:rPr>
                <w:rFonts w:ascii="Times New Roman" w:eastAsia="Cambria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как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ценность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и</w:t>
            </w:r>
            <w:r w:rsidRPr="007F4F6C">
              <w:rPr>
                <w:rFonts w:ascii="Times New Roman" w:eastAsia="Cambria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право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40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rPr>
          <w:gridAfter w:val="6"/>
          <w:wAfter w:w="9111" w:type="dxa"/>
        </w:trPr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Работа</w:t>
            </w:r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над</w:t>
            </w:r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проектом</w:t>
            </w:r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в</w:t>
            </w:r>
            <w:r w:rsidRPr="007F4F6C">
              <w:rPr>
                <w:rFonts w:ascii="Times New Roman" w:eastAsia="Cambria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малых</w:t>
            </w:r>
            <w:r w:rsidRPr="007F4F6C">
              <w:rPr>
                <w:rFonts w:ascii="Times New Roman" w:eastAsia="Cambria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группах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41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Защита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13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42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Выполнение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5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диагностической</w:t>
            </w:r>
            <w:proofErr w:type="spellEnd"/>
            <w:r w:rsidRPr="007F4F6C">
              <w:rPr>
                <w:rFonts w:ascii="Times New Roman" w:eastAsia="Cambria" w:hAnsi="Times New Roman" w:cs="Times New Roman"/>
                <w:spacing w:val="26"/>
                <w:w w:val="95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055" w:type="dxa"/>
          </w:tcPr>
          <w:p w:rsidR="007F4F6C" w:rsidRPr="007F4F6C" w:rsidRDefault="002D5B9B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43">
              <w:r w:rsidR="007F4F6C" w:rsidRPr="007F4F6C">
                <w:rPr>
                  <w:rFonts w:ascii="Times New Roman" w:eastAsia="Cambria" w:hAnsi="Times New Roman" w:cs="Times New Roman"/>
                  <w:sz w:val="24"/>
                  <w:szCs w:val="24"/>
                </w:rPr>
                <w:t>http://skiv.instrao.ru/bank-zadaniy/</w:t>
              </w:r>
            </w:hyperlink>
          </w:p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w w:val="95"/>
                <w:sz w:val="24"/>
                <w:szCs w:val="24"/>
                <w:lang w:val="ru-RU"/>
              </w:rPr>
              <w:t>Составление вопросов для проведения интеллектуальной игры</w:t>
            </w:r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7F4F6C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Работа в парах и группах</w:t>
            </w:r>
          </w:p>
        </w:tc>
        <w:tc>
          <w:tcPr>
            <w:tcW w:w="2055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4F6C" w:rsidRPr="007F4F6C" w:rsidTr="00401AA1">
        <w:tc>
          <w:tcPr>
            <w:tcW w:w="534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7" w:type="dxa"/>
            <w:gridSpan w:val="3"/>
          </w:tcPr>
          <w:p w:rsidR="007F4F6C" w:rsidRPr="007F4F6C" w:rsidRDefault="007F4F6C" w:rsidP="007F4F6C">
            <w:pPr>
              <w:widowControl w:val="0"/>
              <w:spacing w:before="17"/>
              <w:ind w:left="56"/>
              <w:jc w:val="both"/>
              <w:rPr>
                <w:rFonts w:ascii="Times New Roman" w:eastAsia="Cambria" w:hAnsi="Times New Roman" w:cs="Times New Roman"/>
                <w:b/>
                <w:w w:val="95"/>
                <w:sz w:val="24"/>
                <w:szCs w:val="24"/>
              </w:rPr>
            </w:pPr>
            <w:proofErr w:type="spellStart"/>
            <w:r w:rsidRPr="007F4F6C">
              <w:rPr>
                <w:rFonts w:ascii="Times New Roman" w:eastAsia="Cambria" w:hAnsi="Times New Roman" w:cs="Times New Roman"/>
                <w:b/>
                <w:w w:val="95"/>
                <w:sz w:val="24"/>
                <w:szCs w:val="24"/>
              </w:rPr>
              <w:t>Итого</w:t>
            </w:r>
            <w:proofErr w:type="spellEnd"/>
            <w:r w:rsidRPr="007F4F6C">
              <w:rPr>
                <w:rFonts w:ascii="Times New Roman" w:eastAsia="Cambria" w:hAnsi="Times New Roman" w:cs="Times New Roman"/>
                <w:b/>
                <w:w w:val="95"/>
                <w:sz w:val="24"/>
                <w:szCs w:val="24"/>
              </w:rPr>
              <w:t xml:space="preserve">: 34 </w:t>
            </w:r>
            <w:proofErr w:type="spellStart"/>
            <w:r w:rsidRPr="007F4F6C">
              <w:rPr>
                <w:rFonts w:ascii="Times New Roman" w:eastAsia="Cambria" w:hAnsi="Times New Roman" w:cs="Times New Roman"/>
                <w:b/>
                <w:w w:val="95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39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7F4F6C" w:rsidRPr="007F4F6C" w:rsidRDefault="007F4F6C" w:rsidP="007F4F6C">
            <w:pPr>
              <w:widowControl w:val="0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7F4F6C" w:rsidRPr="007F4F6C" w:rsidRDefault="007F4F6C" w:rsidP="007F4F6C">
            <w:pPr>
              <w:widowControl w:val="0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7F4F6C" w:rsidRPr="007F4F6C" w:rsidRDefault="007F4F6C" w:rsidP="007F4F6C">
      <w:pPr>
        <w:widowControl w:val="0"/>
        <w:tabs>
          <w:tab w:val="left" w:pos="2781"/>
        </w:tabs>
        <w:suppressAutoHyphens/>
        <w:spacing w:before="87" w:after="0" w:line="242" w:lineRule="auto"/>
        <w:ind w:right="1083"/>
        <w:jc w:val="both"/>
        <w:outlineLvl w:val="1"/>
        <w:rPr>
          <w:rFonts w:ascii="Times New Roman" w:eastAsia="Cambria" w:hAnsi="Times New Roman" w:cs="Times New Roman"/>
          <w:sz w:val="24"/>
          <w:szCs w:val="24"/>
        </w:rPr>
      </w:pPr>
    </w:p>
    <w:p w:rsidR="007F4F6C" w:rsidRPr="007F4F6C" w:rsidRDefault="007F4F6C" w:rsidP="007F4F6C">
      <w:pPr>
        <w:tabs>
          <w:tab w:val="left" w:pos="4342"/>
        </w:tabs>
        <w:rPr>
          <w:rFonts w:ascii="Times New Roman" w:hAnsi="Times New Roman" w:cs="Times New Roman"/>
          <w:sz w:val="24"/>
          <w:szCs w:val="24"/>
        </w:rPr>
      </w:pPr>
    </w:p>
    <w:sectPr w:rsidR="007F4F6C" w:rsidRPr="007F4F6C" w:rsidSect="00D77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87C" w:rsidRDefault="009B487C">
      <w:pPr>
        <w:spacing w:after="0" w:line="240" w:lineRule="auto"/>
      </w:pPr>
      <w:r>
        <w:separator/>
      </w:r>
    </w:p>
  </w:endnote>
  <w:endnote w:type="continuationSeparator" w:id="0">
    <w:p w:rsidR="009B487C" w:rsidRDefault="009B4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BE" w:rsidRDefault="00D77EBE">
    <w:pPr>
      <w:pStyle w:val="a4"/>
      <w:spacing w:before="0" w:line="12" w:lineRule="auto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8BBCF4C" wp14:editId="180C5B79">
              <wp:simplePos x="0" y="0"/>
              <wp:positionH relativeFrom="page">
                <wp:posOffset>681990</wp:posOffset>
              </wp:positionH>
              <wp:positionV relativeFrom="page">
                <wp:posOffset>6876415</wp:posOffset>
              </wp:positionV>
              <wp:extent cx="213360" cy="179705"/>
              <wp:effectExtent l="0" t="0" r="0" b="0"/>
              <wp:wrapNone/>
              <wp:docPr id="2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77EBE" w:rsidRDefault="00D77EBE">
                          <w:pPr>
                            <w:pStyle w:val="a4"/>
                            <w:spacing w:before="22"/>
                            <w:ind w:left="6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BCF4C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.7pt;margin-top:541.45pt;width:16.8pt;height:14.1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" o:allowincell="f" stroked="f">
              <v:fill opacity="0"/>
              <v:textbox inset="0,0,0,0">
                <w:txbxContent>
                  <w:p w:rsidR="00D77EBE" w:rsidRDefault="00D77EBE">
                    <w:pPr>
                      <w:pStyle w:val="a4"/>
                      <w:spacing w:before="22"/>
                      <w:ind w:left="60" w:right="0" w:firstLine="0"/>
                      <w:jc w:val="left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BE" w:rsidRDefault="00D77EBE">
    <w:pPr>
      <w:pStyle w:val="a4"/>
      <w:spacing w:before="0" w:line="12" w:lineRule="auto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1DE1A9" wp14:editId="6E66ECC7">
              <wp:simplePos x="0" y="0"/>
              <wp:positionH relativeFrom="page">
                <wp:posOffset>4432935</wp:posOffset>
              </wp:positionH>
              <wp:positionV relativeFrom="page">
                <wp:posOffset>6876415</wp:posOffset>
              </wp:positionV>
              <wp:extent cx="213360" cy="179705"/>
              <wp:effectExtent l="0" t="0" r="0" b="0"/>
              <wp:wrapNone/>
              <wp:docPr id="3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77EBE" w:rsidRDefault="00D77EBE">
                          <w:pPr>
                            <w:pStyle w:val="a4"/>
                            <w:spacing w:before="22"/>
                            <w:ind w:left="6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D5B9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DE1A9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49.05pt;margin-top:541.45pt;width:16.8pt;height:14.1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" o:allowincell="f" stroked="f">
              <v:fill opacity="0"/>
              <v:textbox inset="0,0,0,0">
                <w:txbxContent>
                  <w:p w:rsidR="00D77EBE" w:rsidRDefault="00D77EBE">
                    <w:pPr>
                      <w:pStyle w:val="a4"/>
                      <w:spacing w:before="22"/>
                      <w:ind w:left="60" w:right="0" w:firstLine="0"/>
                      <w:jc w:val="left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D5B9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BE" w:rsidRDefault="00D77EBE">
    <w:pPr>
      <w:pStyle w:val="a4"/>
      <w:spacing w:before="0" w:line="12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BE" w:rsidRDefault="00D77EBE">
    <w:pPr>
      <w:pStyle w:val="a4"/>
      <w:spacing w:before="0" w:line="12" w:lineRule="auto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7D968D11" wp14:editId="13AED245">
              <wp:simplePos x="0" y="0"/>
              <wp:positionH relativeFrom="page">
                <wp:posOffset>4432935</wp:posOffset>
              </wp:positionH>
              <wp:positionV relativeFrom="page">
                <wp:posOffset>6876415</wp:posOffset>
              </wp:positionV>
              <wp:extent cx="213360" cy="179705"/>
              <wp:effectExtent l="0" t="0" r="0" b="0"/>
              <wp:wrapNone/>
              <wp:docPr id="4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D77EBE" w:rsidRDefault="00D77EBE">
                          <w:pPr>
                            <w:pStyle w:val="a4"/>
                            <w:spacing w:before="22"/>
                            <w:ind w:left="6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D5B9B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968D11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349.05pt;margin-top:541.45pt;width:16.8pt;height:14.1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" o:allowincell="f" stroked="f">
              <v:fill opacity="0"/>
              <v:textbox inset="0,0,0,0">
                <w:txbxContent>
                  <w:p w:rsidR="00D77EBE" w:rsidRDefault="00D77EBE">
                    <w:pPr>
                      <w:pStyle w:val="a4"/>
                      <w:spacing w:before="22"/>
                      <w:ind w:left="60" w:right="0" w:firstLine="0"/>
                      <w:jc w:val="left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D5B9B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87C" w:rsidRDefault="009B487C">
      <w:pPr>
        <w:spacing w:after="0" w:line="240" w:lineRule="auto"/>
      </w:pPr>
      <w:r>
        <w:separator/>
      </w:r>
    </w:p>
  </w:footnote>
  <w:footnote w:type="continuationSeparator" w:id="0">
    <w:p w:rsidR="009B487C" w:rsidRDefault="009B48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02"/>
    <w:rsid w:val="001F0F1E"/>
    <w:rsid w:val="00292FD2"/>
    <w:rsid w:val="002D5B9B"/>
    <w:rsid w:val="00701553"/>
    <w:rsid w:val="00732202"/>
    <w:rsid w:val="007F4F6C"/>
    <w:rsid w:val="009B487C"/>
    <w:rsid w:val="00D7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BEA24-789D-462C-8E5E-00EDEEA0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77EBE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D77EBE"/>
    <w:pPr>
      <w:widowControl w:val="0"/>
      <w:suppressAutoHyphens/>
      <w:spacing w:before="2" w:after="0" w:line="240" w:lineRule="auto"/>
      <w:ind w:left="113" w:right="131" w:firstLine="283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D77EBE"/>
    <w:rPr>
      <w:rFonts w:ascii="Cambria" w:eastAsia="Cambria" w:hAnsi="Cambria" w:cs="Cambria"/>
      <w:sz w:val="20"/>
      <w:szCs w:val="20"/>
    </w:rPr>
  </w:style>
  <w:style w:type="paragraph" w:styleId="a6">
    <w:name w:val="List"/>
    <w:basedOn w:val="a4"/>
    <w:rsid w:val="00D77EBE"/>
    <w:rPr>
      <w:rFonts w:cs="Lucida Sans"/>
    </w:rPr>
  </w:style>
  <w:style w:type="paragraph" w:styleId="a7">
    <w:name w:val="caption"/>
    <w:basedOn w:val="a"/>
    <w:qFormat/>
    <w:rsid w:val="00D77EBE"/>
    <w:pPr>
      <w:widowControl w:val="0"/>
      <w:suppressLineNumbers/>
      <w:suppressAutoHyphens/>
      <w:spacing w:before="120" w:after="120" w:line="240" w:lineRule="auto"/>
    </w:pPr>
    <w:rPr>
      <w:rFonts w:ascii="Cambria" w:eastAsia="Cambria" w:hAnsi="Cambria" w:cs="Lucida Sans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D77EBE"/>
    <w:pPr>
      <w:spacing w:after="0" w:line="240" w:lineRule="auto"/>
      <w:ind w:left="220" w:hanging="220"/>
    </w:pPr>
  </w:style>
  <w:style w:type="paragraph" w:styleId="a8">
    <w:name w:val="index heading"/>
    <w:basedOn w:val="a"/>
    <w:qFormat/>
    <w:rsid w:val="00D77EBE"/>
    <w:pPr>
      <w:widowControl w:val="0"/>
      <w:suppressLineNumbers/>
      <w:suppressAutoHyphens/>
      <w:spacing w:after="0" w:line="240" w:lineRule="auto"/>
    </w:pPr>
    <w:rPr>
      <w:rFonts w:ascii="Cambria" w:eastAsia="Cambria" w:hAnsi="Cambria" w:cs="Lucida Sans"/>
    </w:rPr>
  </w:style>
  <w:style w:type="paragraph" w:customStyle="1" w:styleId="11">
    <w:name w:val="Оглавление 11"/>
    <w:basedOn w:val="a"/>
    <w:uiPriority w:val="1"/>
    <w:qFormat/>
    <w:rsid w:val="00D77EBE"/>
    <w:pPr>
      <w:widowControl w:val="0"/>
      <w:suppressAutoHyphens/>
      <w:spacing w:before="119" w:after="0" w:line="240" w:lineRule="auto"/>
      <w:ind w:left="113"/>
    </w:pPr>
    <w:rPr>
      <w:rFonts w:ascii="Cambria" w:eastAsia="Cambria" w:hAnsi="Cambria" w:cs="Cambria"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D77EBE"/>
    <w:pPr>
      <w:widowControl w:val="0"/>
      <w:suppressAutoHyphens/>
      <w:spacing w:before="119" w:after="0" w:line="240" w:lineRule="auto"/>
      <w:ind w:left="397"/>
    </w:pPr>
    <w:rPr>
      <w:rFonts w:ascii="Cambria" w:eastAsia="Cambria" w:hAnsi="Cambria" w:cs="Cambria"/>
      <w:sz w:val="20"/>
      <w:szCs w:val="20"/>
    </w:rPr>
  </w:style>
  <w:style w:type="paragraph" w:customStyle="1" w:styleId="31">
    <w:name w:val="Оглавление 31"/>
    <w:basedOn w:val="a"/>
    <w:uiPriority w:val="1"/>
    <w:qFormat/>
    <w:rsid w:val="00D77EBE"/>
    <w:pPr>
      <w:widowControl w:val="0"/>
      <w:suppressAutoHyphens/>
      <w:spacing w:before="6" w:after="0" w:line="240" w:lineRule="auto"/>
      <w:ind w:left="397"/>
    </w:pPr>
    <w:rPr>
      <w:rFonts w:ascii="Cambria" w:eastAsia="Cambria" w:hAnsi="Cambria" w:cs="Cambria"/>
      <w:i/>
      <w:iCs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D77EBE"/>
    <w:pPr>
      <w:widowControl w:val="0"/>
      <w:suppressAutoHyphens/>
      <w:spacing w:before="87" w:after="0" w:line="240" w:lineRule="auto"/>
      <w:ind w:left="94" w:right="111"/>
      <w:jc w:val="center"/>
      <w:outlineLvl w:val="1"/>
    </w:pPr>
    <w:rPr>
      <w:rFonts w:ascii="Cambria" w:eastAsia="Cambria" w:hAnsi="Cambria" w:cs="Cambria"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D77EBE"/>
    <w:pPr>
      <w:widowControl w:val="0"/>
      <w:suppressAutoHyphens/>
      <w:spacing w:before="6" w:after="0" w:line="240" w:lineRule="auto"/>
      <w:ind w:left="94" w:right="112"/>
      <w:jc w:val="center"/>
      <w:outlineLvl w:val="2"/>
    </w:pPr>
    <w:rPr>
      <w:rFonts w:ascii="Cambria" w:eastAsia="Cambria" w:hAnsi="Cambria" w:cs="Cambria"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D77EBE"/>
    <w:pPr>
      <w:widowControl w:val="0"/>
      <w:suppressAutoHyphens/>
      <w:spacing w:before="2" w:after="0" w:line="240" w:lineRule="auto"/>
      <w:ind w:left="397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a9">
    <w:name w:val="Title"/>
    <w:basedOn w:val="a"/>
    <w:link w:val="aa"/>
    <w:uiPriority w:val="1"/>
    <w:qFormat/>
    <w:rsid w:val="00D77EBE"/>
    <w:pPr>
      <w:widowControl w:val="0"/>
      <w:suppressAutoHyphens/>
      <w:spacing w:after="0" w:line="240" w:lineRule="auto"/>
      <w:ind w:left="94" w:right="108"/>
      <w:jc w:val="center"/>
    </w:pPr>
    <w:rPr>
      <w:rFonts w:ascii="Cambria" w:eastAsia="Cambria" w:hAnsi="Cambria" w:cs="Cambria"/>
      <w:sz w:val="40"/>
      <w:szCs w:val="40"/>
    </w:rPr>
  </w:style>
  <w:style w:type="character" w:customStyle="1" w:styleId="aa">
    <w:name w:val="Название Знак"/>
    <w:basedOn w:val="a0"/>
    <w:link w:val="a9"/>
    <w:uiPriority w:val="1"/>
    <w:rsid w:val="00D77EBE"/>
    <w:rPr>
      <w:rFonts w:ascii="Cambria" w:eastAsia="Cambria" w:hAnsi="Cambria" w:cs="Cambria"/>
      <w:sz w:val="40"/>
      <w:szCs w:val="40"/>
    </w:rPr>
  </w:style>
  <w:style w:type="paragraph" w:styleId="ab">
    <w:name w:val="List Paragraph"/>
    <w:basedOn w:val="a"/>
    <w:uiPriority w:val="1"/>
    <w:qFormat/>
    <w:rsid w:val="00D77EBE"/>
    <w:pPr>
      <w:widowControl w:val="0"/>
      <w:suppressAutoHyphens/>
      <w:spacing w:before="5" w:after="0" w:line="240" w:lineRule="auto"/>
      <w:ind w:left="680" w:hanging="284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D77EBE"/>
    <w:pPr>
      <w:widowControl w:val="0"/>
      <w:suppressAutoHyphens/>
      <w:spacing w:after="0" w:line="240" w:lineRule="auto"/>
    </w:pPr>
    <w:rPr>
      <w:rFonts w:ascii="Cambria" w:eastAsia="Cambria" w:hAnsi="Cambria" w:cs="Cambria"/>
    </w:rPr>
  </w:style>
  <w:style w:type="paragraph" w:styleId="ac">
    <w:name w:val="Balloon Text"/>
    <w:basedOn w:val="a"/>
    <w:link w:val="ad"/>
    <w:uiPriority w:val="99"/>
    <w:semiHidden/>
    <w:unhideWhenUsed/>
    <w:qFormat/>
    <w:rsid w:val="00D77EBE"/>
    <w:pPr>
      <w:widowControl w:val="0"/>
      <w:suppressAutoHyphens/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77EBE"/>
    <w:rPr>
      <w:rFonts w:ascii="Tahoma" w:eastAsia="Cambria" w:hAnsi="Tahoma" w:cs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rsid w:val="00D77EBE"/>
    <w:pPr>
      <w:widowControl w:val="0"/>
      <w:suppressAutoHyphens/>
      <w:spacing w:after="0" w:line="240" w:lineRule="auto"/>
    </w:pPr>
    <w:rPr>
      <w:rFonts w:ascii="Cambria" w:eastAsia="Cambria" w:hAnsi="Cambria" w:cs="Cambria"/>
    </w:rPr>
  </w:style>
  <w:style w:type="paragraph" w:styleId="af">
    <w:name w:val="footer"/>
    <w:basedOn w:val="ae"/>
    <w:link w:val="af0"/>
    <w:rsid w:val="00D77EBE"/>
  </w:style>
  <w:style w:type="character" w:customStyle="1" w:styleId="af0">
    <w:name w:val="Нижний колонтитул Знак"/>
    <w:basedOn w:val="a0"/>
    <w:link w:val="af"/>
    <w:rsid w:val="00D77EBE"/>
    <w:rPr>
      <w:rFonts w:ascii="Cambria" w:eastAsia="Cambria" w:hAnsi="Cambria" w:cs="Cambria"/>
    </w:rPr>
  </w:style>
  <w:style w:type="paragraph" w:customStyle="1" w:styleId="af1">
    <w:name w:val="Содержимое врезки"/>
    <w:basedOn w:val="a"/>
    <w:qFormat/>
    <w:rsid w:val="00D77EBE"/>
    <w:pPr>
      <w:widowControl w:val="0"/>
      <w:suppressAutoHyphens/>
      <w:spacing w:after="0" w:line="240" w:lineRule="auto"/>
    </w:pPr>
    <w:rPr>
      <w:rFonts w:ascii="Cambria" w:eastAsia="Cambria" w:hAnsi="Cambria" w:cs="Cambria"/>
    </w:rPr>
  </w:style>
  <w:style w:type="paragraph" w:styleId="af2">
    <w:name w:val="No Spacing"/>
    <w:uiPriority w:val="1"/>
    <w:qFormat/>
    <w:rsid w:val="00D77EBE"/>
    <w:pPr>
      <w:widowControl w:val="0"/>
      <w:suppressAutoHyphens/>
      <w:spacing w:after="0" w:line="240" w:lineRule="auto"/>
    </w:pPr>
    <w:rPr>
      <w:rFonts w:ascii="Cambria" w:eastAsia="Cambria" w:hAnsi="Cambria" w:cs="Cambria"/>
    </w:rPr>
  </w:style>
  <w:style w:type="table" w:styleId="af3">
    <w:name w:val="Table Grid"/>
    <w:basedOn w:val="a1"/>
    <w:uiPriority w:val="59"/>
    <w:rsid w:val="007F4F6C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bank-zadaniy/" TargetMode="External"/><Relationship Id="rId18" Type="http://schemas.openxmlformats.org/officeDocument/2006/relationships/hyperlink" Target="http://skiv.instrao.ru/bank-zadaniy/" TargetMode="External"/><Relationship Id="rId26" Type="http://schemas.openxmlformats.org/officeDocument/2006/relationships/hyperlink" Target="http://skiv.instrao.ru/bank-zadaniy/" TargetMode="External"/><Relationship Id="rId39" Type="http://schemas.openxmlformats.org/officeDocument/2006/relationships/hyperlink" Target="http://skiv.instrao.ru/bank-zadaniy/" TargetMode="External"/><Relationship Id="rId21" Type="http://schemas.openxmlformats.org/officeDocument/2006/relationships/hyperlink" Target="http://skiv.instrao.ru/bank-zadaniy/" TargetMode="External"/><Relationship Id="rId34" Type="http://schemas.openxmlformats.org/officeDocument/2006/relationships/hyperlink" Target="http://skiv.instrao.ru/bank-zadaniy/" TargetMode="External"/><Relationship Id="rId42" Type="http://schemas.openxmlformats.org/officeDocument/2006/relationships/hyperlink" Target="http://skiv.instrao.ru/bank-zadaniy/" TargetMode="Externa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skiv.instrao.ru/bank-zadaniy/" TargetMode="External"/><Relationship Id="rId29" Type="http://schemas.openxmlformats.org/officeDocument/2006/relationships/hyperlink" Target="http://skiv.instrao.ru/bank-zadaniy/" TargetMode="Externa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://skiv.instrao.ru/bank-zadaniy/" TargetMode="External"/><Relationship Id="rId24" Type="http://schemas.openxmlformats.org/officeDocument/2006/relationships/hyperlink" Target="http://skiv.instrao.ru/bank-zadaniy/" TargetMode="External"/><Relationship Id="rId32" Type="http://schemas.openxmlformats.org/officeDocument/2006/relationships/hyperlink" Target="http://skiv.instrao.ru/bank-zadaniy/" TargetMode="External"/><Relationship Id="rId37" Type="http://schemas.openxmlformats.org/officeDocument/2006/relationships/hyperlink" Target="http://skiv.instrao.ru/bank-zadaniy/" TargetMode="External"/><Relationship Id="rId40" Type="http://schemas.openxmlformats.org/officeDocument/2006/relationships/hyperlink" Target="http://skiv.instrao.ru/bank-zadaniy/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skiv.instrao.ru/bank-zadaniy/" TargetMode="External"/><Relationship Id="rId23" Type="http://schemas.openxmlformats.org/officeDocument/2006/relationships/hyperlink" Target="http://skiv.instrao.ru/bank-zadaniy/" TargetMode="External"/><Relationship Id="rId28" Type="http://schemas.openxmlformats.org/officeDocument/2006/relationships/hyperlink" Target="http://skiv.instrao.ru/bank-zadaniy/" TargetMode="External"/><Relationship Id="rId36" Type="http://schemas.openxmlformats.org/officeDocument/2006/relationships/hyperlink" Target="http://skiv.instrao.ru/bank-zadaniy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skiv.instrao.ru/bank-zadaniy/" TargetMode="External"/><Relationship Id="rId31" Type="http://schemas.openxmlformats.org/officeDocument/2006/relationships/hyperlink" Target="http://skiv.instrao.ru/bank-zadaniy/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yperlink" Target="http://skiv.instrao.ru/bank-zadaniy/" TargetMode="External"/><Relationship Id="rId22" Type="http://schemas.openxmlformats.org/officeDocument/2006/relationships/hyperlink" Target="http://skiv.instrao.ru/bank-zadaniy/" TargetMode="External"/><Relationship Id="rId27" Type="http://schemas.openxmlformats.org/officeDocument/2006/relationships/hyperlink" Target="http://skiv.instrao.ru/bank-zadaniy/" TargetMode="External"/><Relationship Id="rId30" Type="http://schemas.openxmlformats.org/officeDocument/2006/relationships/hyperlink" Target="http://skiv.instrao.ru/bank-zadaniy/" TargetMode="External"/><Relationship Id="rId35" Type="http://schemas.openxmlformats.org/officeDocument/2006/relationships/hyperlink" Target="http://skiv.instrao.ru/bank-zadaniy/" TargetMode="External"/><Relationship Id="rId43" Type="http://schemas.openxmlformats.org/officeDocument/2006/relationships/hyperlink" Target="http://skiv.instrao.ru/bank-zadaniy/" TargetMode="External"/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://skiv.instrao.ru/bank-zadaniy/" TargetMode="External"/><Relationship Id="rId25" Type="http://schemas.openxmlformats.org/officeDocument/2006/relationships/hyperlink" Target="http://skiv.instrao.ru/bank-zadaniy/" TargetMode="External"/><Relationship Id="rId33" Type="http://schemas.openxmlformats.org/officeDocument/2006/relationships/hyperlink" Target="http://skiv.instrao.ru/bank-zadaniy/" TargetMode="External"/><Relationship Id="rId38" Type="http://schemas.openxmlformats.org/officeDocument/2006/relationships/hyperlink" Target="http://skiv.instrao.ru/bank-zadaniy/" TargetMode="External"/><Relationship Id="rId20" Type="http://schemas.openxmlformats.org/officeDocument/2006/relationships/hyperlink" Target="http://skiv.instrao.ru/bank-zadaniy/" TargetMode="External"/><Relationship Id="rId41" Type="http://schemas.openxmlformats.org/officeDocument/2006/relationships/hyperlink" Target="http://skiv.instrao.ru/bank-zadan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2024-09-30T06:26:00Z</dcterms:created>
  <dcterms:modified xsi:type="dcterms:W3CDTF">2024-09-30T14:09:00Z</dcterms:modified>
</cp:coreProperties>
</file>