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6D04" w:rsidRPr="00E24DAD" w:rsidRDefault="00346D04" w:rsidP="00CF5A62">
      <w:pPr>
        <w:spacing w:line="240" w:lineRule="auto"/>
        <w:jc w:val="center"/>
        <w:rPr>
          <w:rFonts w:ascii="Times New Roman" w:hAnsi="Times New Roman"/>
          <w:b/>
          <w:sz w:val="28"/>
          <w:szCs w:val="28"/>
        </w:rPr>
      </w:pPr>
      <w:r w:rsidRPr="000450A0">
        <w:rPr>
          <w:rFonts w:ascii="Times New Roman" w:hAnsi="Times New Roman"/>
          <w:b/>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8.25pt;height:594pt">
            <v:imagedata r:id="rId7" o:title=""/>
          </v:shape>
        </w:pict>
      </w:r>
    </w:p>
    <w:p w:rsidR="00346D04" w:rsidRDefault="00346D04" w:rsidP="00CF5A62">
      <w:pPr>
        <w:spacing w:line="240" w:lineRule="auto"/>
        <w:jc w:val="center"/>
        <w:rPr>
          <w:rFonts w:ascii="Times New Roman" w:hAnsi="Times New Roman"/>
          <w:b/>
          <w:sz w:val="28"/>
          <w:szCs w:val="28"/>
        </w:rPr>
      </w:pPr>
    </w:p>
    <w:p w:rsidR="00346D04" w:rsidRDefault="00346D04" w:rsidP="00CF5A62">
      <w:pPr>
        <w:spacing w:line="240" w:lineRule="auto"/>
        <w:jc w:val="center"/>
        <w:rPr>
          <w:rFonts w:ascii="Times New Roman" w:hAnsi="Times New Roman"/>
          <w:b/>
          <w:sz w:val="28"/>
          <w:szCs w:val="28"/>
        </w:rPr>
      </w:pPr>
    </w:p>
    <w:p w:rsidR="00346D04" w:rsidRDefault="00346D04" w:rsidP="00CF5A62">
      <w:pPr>
        <w:spacing w:line="240" w:lineRule="auto"/>
        <w:jc w:val="center"/>
        <w:rPr>
          <w:rFonts w:ascii="Times New Roman" w:hAnsi="Times New Roman"/>
          <w:b/>
          <w:sz w:val="28"/>
          <w:szCs w:val="28"/>
        </w:rPr>
      </w:pPr>
    </w:p>
    <w:p w:rsidR="00346D04" w:rsidRDefault="00346D04" w:rsidP="00CF5A62">
      <w:pPr>
        <w:spacing w:line="240" w:lineRule="auto"/>
        <w:jc w:val="center"/>
        <w:rPr>
          <w:rFonts w:ascii="Times New Roman" w:hAnsi="Times New Roman"/>
          <w:b/>
          <w:sz w:val="28"/>
          <w:szCs w:val="28"/>
        </w:rPr>
      </w:pPr>
    </w:p>
    <w:p w:rsidR="00346D04" w:rsidRDefault="00346D04" w:rsidP="00CF5A62">
      <w:pPr>
        <w:spacing w:line="240" w:lineRule="auto"/>
        <w:jc w:val="center"/>
        <w:rPr>
          <w:rFonts w:ascii="Times New Roman" w:hAnsi="Times New Roman"/>
          <w:b/>
          <w:sz w:val="28"/>
          <w:szCs w:val="28"/>
        </w:rPr>
      </w:pPr>
    </w:p>
    <w:p w:rsidR="00346D04" w:rsidRPr="00277D33" w:rsidRDefault="00346D04" w:rsidP="00CF5A62">
      <w:pPr>
        <w:spacing w:line="240" w:lineRule="auto"/>
        <w:jc w:val="center"/>
        <w:rPr>
          <w:rFonts w:ascii="Times New Roman" w:hAnsi="Times New Roman"/>
          <w:b/>
        </w:rPr>
      </w:pPr>
      <w:r w:rsidRPr="00277D33">
        <w:rPr>
          <w:rFonts w:ascii="Times New Roman" w:hAnsi="Times New Roman"/>
          <w:b/>
          <w:sz w:val="28"/>
          <w:szCs w:val="28"/>
        </w:rPr>
        <w:t>Пояснительная записка</w:t>
      </w:r>
    </w:p>
    <w:p w:rsidR="00346D04" w:rsidRPr="00277D33" w:rsidRDefault="00346D04" w:rsidP="00CF5A62">
      <w:pPr>
        <w:spacing w:line="240" w:lineRule="auto"/>
        <w:contextualSpacing/>
        <w:rPr>
          <w:rFonts w:ascii="Times New Roman" w:hAnsi="Times New Roman"/>
          <w:sz w:val="28"/>
          <w:szCs w:val="28"/>
        </w:rPr>
      </w:pPr>
    </w:p>
    <w:p w:rsidR="00346D04" w:rsidRPr="00FA76CC" w:rsidRDefault="00346D04" w:rsidP="0043264B">
      <w:pPr>
        <w:spacing w:line="240" w:lineRule="auto"/>
        <w:contextualSpacing/>
        <w:jc w:val="both"/>
        <w:rPr>
          <w:rFonts w:ascii="Times New Roman" w:hAnsi="Times New Roman"/>
          <w:sz w:val="24"/>
          <w:szCs w:val="24"/>
        </w:rPr>
      </w:pPr>
      <w:r>
        <w:rPr>
          <w:rFonts w:ascii="Times New Roman" w:hAnsi="Times New Roman"/>
          <w:sz w:val="28"/>
          <w:szCs w:val="28"/>
        </w:rPr>
        <w:tab/>
      </w:r>
      <w:r w:rsidRPr="00FA76CC">
        <w:rPr>
          <w:rFonts w:ascii="Times New Roman" w:hAnsi="Times New Roman"/>
          <w:sz w:val="24"/>
          <w:szCs w:val="24"/>
        </w:rPr>
        <w:t xml:space="preserve">Рабочая программа по </w:t>
      </w:r>
      <w:r w:rsidRPr="00FA76CC">
        <w:rPr>
          <w:rFonts w:ascii="Times New Roman" w:hAnsi="Times New Roman"/>
          <w:bCs/>
          <w:sz w:val="24"/>
          <w:szCs w:val="24"/>
        </w:rPr>
        <w:t xml:space="preserve">химии </w:t>
      </w:r>
      <w:r w:rsidRPr="00FA76CC">
        <w:rPr>
          <w:rFonts w:ascii="Times New Roman" w:hAnsi="Times New Roman"/>
          <w:sz w:val="24"/>
          <w:szCs w:val="24"/>
        </w:rPr>
        <w:t xml:space="preserve">для </w:t>
      </w:r>
      <w:r w:rsidRPr="00FA76CC">
        <w:rPr>
          <w:rFonts w:ascii="Times New Roman" w:hAnsi="Times New Roman"/>
          <w:bCs/>
          <w:sz w:val="24"/>
          <w:szCs w:val="24"/>
        </w:rPr>
        <w:t xml:space="preserve">7 класса </w:t>
      </w:r>
      <w:r w:rsidRPr="00FA76CC">
        <w:rPr>
          <w:rFonts w:ascii="Times New Roman" w:hAnsi="Times New Roman"/>
          <w:sz w:val="24"/>
          <w:szCs w:val="24"/>
        </w:rPr>
        <w:t xml:space="preserve">разработана в соответствии с требованиями федерального государственного образовательного стандарта общего образования. </w:t>
      </w:r>
    </w:p>
    <w:p w:rsidR="00346D04" w:rsidRPr="00FA76CC" w:rsidRDefault="00346D04" w:rsidP="0043264B">
      <w:pPr>
        <w:spacing w:line="240" w:lineRule="auto"/>
        <w:contextualSpacing/>
        <w:jc w:val="both"/>
        <w:rPr>
          <w:rFonts w:ascii="Times New Roman" w:hAnsi="Times New Roman"/>
          <w:sz w:val="24"/>
          <w:szCs w:val="24"/>
        </w:rPr>
      </w:pPr>
      <w:r w:rsidRPr="00FA76CC">
        <w:rPr>
          <w:rFonts w:ascii="Times New Roman" w:hAnsi="Times New Roman"/>
          <w:sz w:val="24"/>
          <w:szCs w:val="24"/>
        </w:rPr>
        <w:tab/>
        <w:t xml:space="preserve">Рабочая программа разработана  на основе примерной программы основного общего образования по химии и программы курса «Химия. Вводный курс» для 7 класса общеобразовательных учреждений по химии, авторы О.С. Габриелян, И.Г. Остроумов. </w:t>
      </w:r>
    </w:p>
    <w:p w:rsidR="00346D04" w:rsidRPr="00FA76CC" w:rsidRDefault="00346D04" w:rsidP="0043264B">
      <w:pPr>
        <w:pStyle w:val="NoSpacing"/>
        <w:ind w:firstLine="708"/>
        <w:contextualSpacing/>
        <w:jc w:val="both"/>
      </w:pPr>
      <w:r w:rsidRPr="00FA76CC">
        <w:t>Программа ориентирована на использование учебника: Габриелян О.С., Остроумов И.Г., Ахлебинин А.К. Химия. Вводный курс.7 класс./ М.:  Просвещение.</w:t>
      </w:r>
    </w:p>
    <w:p w:rsidR="00346D04" w:rsidRPr="00FA76CC" w:rsidRDefault="00346D04" w:rsidP="00FA76CC">
      <w:pPr>
        <w:spacing w:line="240" w:lineRule="auto"/>
        <w:ind w:right="-5" w:firstLine="720"/>
        <w:contextualSpacing/>
        <w:jc w:val="both"/>
        <w:rPr>
          <w:rFonts w:ascii="Times New Roman" w:hAnsi="Times New Roman"/>
          <w:sz w:val="24"/>
          <w:szCs w:val="24"/>
        </w:rPr>
      </w:pPr>
      <w:r w:rsidRPr="00FA76CC">
        <w:rPr>
          <w:rFonts w:ascii="Times New Roman" w:hAnsi="Times New Roman"/>
          <w:sz w:val="24"/>
          <w:szCs w:val="24"/>
        </w:rPr>
        <w:tab/>
        <w:t xml:space="preserve"> Данная программа не только обеспечивает наглядность в ходе процесса обучения, но и, прежде всего, создает необходимые условия для реализации требований к уровню подготовки  обучающихся. Она предполагает приоритет деятельного подхода к процессу обучения, развитие у учащихся широкого комплекса общих учебных и предметных умений, овладение способами деятельности, формирующими познавательную, информационную, коммуникативную компетенции. </w:t>
      </w:r>
    </w:p>
    <w:p w:rsidR="00346D04" w:rsidRPr="00FA76CC" w:rsidRDefault="00346D04" w:rsidP="00CF5A62">
      <w:pPr>
        <w:spacing w:line="240" w:lineRule="auto"/>
        <w:ind w:firstLine="426"/>
        <w:contextualSpacing/>
        <w:jc w:val="both"/>
        <w:rPr>
          <w:rFonts w:ascii="Times New Roman" w:hAnsi="Times New Roman"/>
          <w:sz w:val="24"/>
          <w:szCs w:val="24"/>
        </w:rPr>
      </w:pPr>
      <w:r w:rsidRPr="00FA76CC">
        <w:rPr>
          <w:rFonts w:ascii="Times New Roman" w:hAnsi="Times New Roman"/>
          <w:color w:val="000000"/>
          <w:sz w:val="24"/>
          <w:szCs w:val="24"/>
        </w:rPr>
        <w:t>В программе предусмотрено использование как пассивных, так и активных методов обучения. Коллективная форма обучения (классно-урочная система) в количестве одного часа в неделю. При этом во время уроков предусмотрены следующие формы работы:</w:t>
      </w:r>
      <w:r w:rsidRPr="00FA76CC">
        <w:rPr>
          <w:rFonts w:ascii="Times New Roman" w:hAnsi="Times New Roman"/>
          <w:sz w:val="24"/>
          <w:szCs w:val="24"/>
        </w:rPr>
        <w:t xml:space="preserve">индивидуальная - выполнение индивидуальных заданий; парная - выполнение практических работ; коллективная - обсуждение проблем, возникающих по ходу занятий, просмотр демонстраций.                                             </w:t>
      </w:r>
    </w:p>
    <w:p w:rsidR="00346D04" w:rsidRPr="00FA76CC" w:rsidRDefault="00346D04" w:rsidP="00CF5A62">
      <w:pPr>
        <w:pStyle w:val="NormalWeb"/>
        <w:ind w:firstLine="708"/>
        <w:contextualSpacing/>
        <w:jc w:val="both"/>
        <w:rPr>
          <w:color w:val="000000"/>
          <w:sz w:val="24"/>
          <w:szCs w:val="24"/>
        </w:rPr>
      </w:pPr>
      <w:r w:rsidRPr="00FA76CC">
        <w:rPr>
          <w:color w:val="000000"/>
          <w:sz w:val="24"/>
          <w:szCs w:val="24"/>
        </w:rPr>
        <w:t xml:space="preserve">Программа построена с учетом межпредметных связей с курсом физики класса, биологии, экологии, математики.  </w:t>
      </w:r>
    </w:p>
    <w:p w:rsidR="00346D04" w:rsidRPr="00FA76CC" w:rsidRDefault="00346D04" w:rsidP="00CF5A62">
      <w:pPr>
        <w:spacing w:line="240" w:lineRule="auto"/>
        <w:contextualSpacing/>
        <w:jc w:val="center"/>
        <w:rPr>
          <w:rFonts w:ascii="Times New Roman" w:hAnsi="Times New Roman"/>
          <w:sz w:val="24"/>
          <w:szCs w:val="24"/>
        </w:rPr>
      </w:pPr>
    </w:p>
    <w:p w:rsidR="00346D04" w:rsidRPr="00FA76CC" w:rsidRDefault="00346D04" w:rsidP="00CF5A62">
      <w:pPr>
        <w:spacing w:line="240" w:lineRule="auto"/>
        <w:contextualSpacing/>
        <w:jc w:val="center"/>
        <w:rPr>
          <w:rFonts w:ascii="Times New Roman" w:hAnsi="Times New Roman"/>
          <w:sz w:val="24"/>
          <w:szCs w:val="24"/>
        </w:rPr>
      </w:pPr>
      <w:r w:rsidRPr="00FA76CC">
        <w:rPr>
          <w:rFonts w:ascii="Times New Roman" w:hAnsi="Times New Roman"/>
          <w:sz w:val="24"/>
          <w:szCs w:val="24"/>
        </w:rPr>
        <w:t>Общая характеристика учебного предмета</w:t>
      </w:r>
    </w:p>
    <w:p w:rsidR="00346D04" w:rsidRPr="00FA76CC" w:rsidRDefault="00346D04" w:rsidP="00CF5A62">
      <w:pPr>
        <w:spacing w:line="240" w:lineRule="auto"/>
        <w:contextualSpacing/>
        <w:jc w:val="center"/>
        <w:rPr>
          <w:rFonts w:ascii="Times New Roman" w:hAnsi="Times New Roman"/>
          <w:b/>
          <w:sz w:val="24"/>
          <w:szCs w:val="24"/>
        </w:rPr>
      </w:pPr>
    </w:p>
    <w:p w:rsidR="00346D04" w:rsidRPr="00FA76CC" w:rsidRDefault="00346D04" w:rsidP="00CF5A62">
      <w:pPr>
        <w:spacing w:line="240" w:lineRule="auto"/>
        <w:contextualSpacing/>
        <w:jc w:val="both"/>
        <w:rPr>
          <w:rFonts w:ascii="Times New Roman" w:hAnsi="Times New Roman"/>
          <w:sz w:val="24"/>
          <w:szCs w:val="24"/>
        </w:rPr>
      </w:pPr>
      <w:r w:rsidRPr="00FA76CC">
        <w:rPr>
          <w:rFonts w:ascii="Times New Roman" w:hAnsi="Times New Roman"/>
          <w:sz w:val="24"/>
          <w:szCs w:val="24"/>
        </w:rPr>
        <w:tab/>
        <w:t>В соответствии с Федеральным государственным образовательным стандартом основного общего образования учащиеся должны овладеть такими познавательными учебными действиями, как умение формулировать проблему и гипотезу, ставить цели и задачи, строить планы достижения целей и решения поставленных задач, проводить эксперимент и на его основе делать выводы и умозаключения, представлять их и отстаивать свою точку зрения. Кроме этого, учащиеся должны овладеть приемами, связанными с определением понятий: ограничивать их, описывать, характеризовать и сравнивать. Следовательно, при изучении химии в основной школе учащиеся должны овладеть учебными действиями, позволяющими им достичь личностных, предметных и метапредметных образовательных результатов.</w:t>
      </w:r>
    </w:p>
    <w:p w:rsidR="00346D04" w:rsidRPr="00FA76CC" w:rsidRDefault="00346D04" w:rsidP="00CF5A62">
      <w:pPr>
        <w:spacing w:line="240" w:lineRule="auto"/>
        <w:contextualSpacing/>
        <w:jc w:val="both"/>
        <w:rPr>
          <w:rFonts w:ascii="Times New Roman" w:hAnsi="Times New Roman"/>
          <w:sz w:val="24"/>
          <w:szCs w:val="24"/>
        </w:rPr>
      </w:pPr>
      <w:r w:rsidRPr="00FA76CC">
        <w:rPr>
          <w:rFonts w:ascii="Times New Roman" w:hAnsi="Times New Roman"/>
          <w:sz w:val="24"/>
          <w:szCs w:val="24"/>
        </w:rPr>
        <w:tab/>
        <w:t>Предлагаемая программа по химии раскрывает вклад учебного предмета в достижение целей основного общего образования и определяет важнейшие содержательные линии предмета:</w:t>
      </w:r>
    </w:p>
    <w:p w:rsidR="00346D04" w:rsidRPr="00FA76CC" w:rsidRDefault="00346D04" w:rsidP="00CF5A62">
      <w:pPr>
        <w:spacing w:line="240" w:lineRule="auto"/>
        <w:contextualSpacing/>
        <w:jc w:val="both"/>
        <w:rPr>
          <w:rFonts w:ascii="Times New Roman" w:hAnsi="Times New Roman"/>
          <w:sz w:val="24"/>
          <w:szCs w:val="24"/>
        </w:rPr>
      </w:pPr>
      <w:r w:rsidRPr="00FA76CC">
        <w:rPr>
          <w:rFonts w:ascii="Times New Roman" w:hAnsi="Times New Roman"/>
          <w:sz w:val="24"/>
          <w:szCs w:val="24"/>
        </w:rPr>
        <w:t>1) «вещество» – знание о составе и строении веществ, их свойствах и биологическом значении;</w:t>
      </w:r>
    </w:p>
    <w:p w:rsidR="00346D04" w:rsidRPr="00FA76CC" w:rsidRDefault="00346D04" w:rsidP="00CF5A62">
      <w:pPr>
        <w:spacing w:line="240" w:lineRule="auto"/>
        <w:contextualSpacing/>
        <w:jc w:val="both"/>
        <w:rPr>
          <w:rFonts w:ascii="Times New Roman" w:hAnsi="Times New Roman"/>
          <w:sz w:val="24"/>
          <w:szCs w:val="24"/>
        </w:rPr>
      </w:pPr>
      <w:r w:rsidRPr="00FA76CC">
        <w:rPr>
          <w:rFonts w:ascii="Times New Roman" w:hAnsi="Times New Roman"/>
          <w:sz w:val="24"/>
          <w:szCs w:val="24"/>
        </w:rPr>
        <w:t xml:space="preserve"> 2) «химическая реакция» – знание о превращениях одних веществ в другие, условиях протекания таких превращений и способах управления реакциями;</w:t>
      </w:r>
    </w:p>
    <w:p w:rsidR="00346D04" w:rsidRPr="00FA76CC" w:rsidRDefault="00346D04" w:rsidP="00CF5A62">
      <w:pPr>
        <w:spacing w:line="240" w:lineRule="auto"/>
        <w:contextualSpacing/>
        <w:jc w:val="both"/>
        <w:rPr>
          <w:rFonts w:ascii="Times New Roman" w:hAnsi="Times New Roman"/>
          <w:sz w:val="24"/>
          <w:szCs w:val="24"/>
        </w:rPr>
      </w:pPr>
      <w:r w:rsidRPr="00FA76CC">
        <w:rPr>
          <w:rFonts w:ascii="Times New Roman" w:hAnsi="Times New Roman"/>
          <w:sz w:val="24"/>
          <w:szCs w:val="24"/>
        </w:rPr>
        <w:t xml:space="preserve"> 3)«применение веществ» – знание и опыт безопасного обращения с веществами, материалами и процессами, необходимыми в быту и на производстве;</w:t>
      </w:r>
    </w:p>
    <w:p w:rsidR="00346D04" w:rsidRPr="00FA76CC" w:rsidRDefault="00346D04" w:rsidP="00CF5A62">
      <w:pPr>
        <w:spacing w:line="240" w:lineRule="auto"/>
        <w:contextualSpacing/>
        <w:jc w:val="both"/>
        <w:rPr>
          <w:rFonts w:ascii="Times New Roman" w:hAnsi="Times New Roman"/>
          <w:sz w:val="24"/>
          <w:szCs w:val="24"/>
        </w:rPr>
      </w:pPr>
      <w:r w:rsidRPr="00FA76CC">
        <w:rPr>
          <w:rFonts w:ascii="Times New Roman" w:hAnsi="Times New Roman"/>
          <w:sz w:val="24"/>
          <w:szCs w:val="24"/>
        </w:rPr>
        <w:t xml:space="preserve"> 4) «язык химии» – оперирование системой важнейших химических понятий, знание химической номенклатуры, а также владение химической символикой (химическими формулами и уравнениями).</w:t>
      </w:r>
    </w:p>
    <w:p w:rsidR="00346D04" w:rsidRPr="00FA76CC" w:rsidRDefault="00346D04" w:rsidP="00CF5A62">
      <w:pPr>
        <w:spacing w:line="240" w:lineRule="auto"/>
        <w:contextualSpacing/>
        <w:jc w:val="both"/>
        <w:rPr>
          <w:rFonts w:ascii="Times New Roman" w:hAnsi="Times New Roman"/>
          <w:sz w:val="24"/>
          <w:szCs w:val="24"/>
        </w:rPr>
      </w:pPr>
      <w:r w:rsidRPr="00FA76CC">
        <w:rPr>
          <w:rFonts w:ascii="Times New Roman" w:hAnsi="Times New Roman"/>
          <w:sz w:val="24"/>
          <w:szCs w:val="24"/>
        </w:rPr>
        <w:tab/>
        <w:t>Пропедевтический курс призван, используя интерес учащихся к экспериментам, сформировать умение наблюдать, делать выводы на основе наблюдений, получить первоначальные понятия о классах неорганических веществ. Решать расчетные задачи на основе имеющихся знаний по математике. Так в 6 классе в курсе математике учащиеся решают задачи на нахождение части от целого, используя эти знания, можно решать задачи на нахождение массовой доли элемента в веществе и массовой доли вещества в растворе.</w:t>
      </w:r>
    </w:p>
    <w:p w:rsidR="00346D04" w:rsidRPr="00FA76CC" w:rsidRDefault="00346D04" w:rsidP="00CF5A62">
      <w:pPr>
        <w:spacing w:line="240" w:lineRule="auto"/>
        <w:contextualSpacing/>
        <w:jc w:val="both"/>
        <w:rPr>
          <w:rFonts w:ascii="Times New Roman" w:hAnsi="Times New Roman"/>
          <w:sz w:val="24"/>
          <w:szCs w:val="24"/>
        </w:rPr>
      </w:pPr>
      <w:r w:rsidRPr="00FA76CC">
        <w:rPr>
          <w:rFonts w:ascii="Times New Roman" w:hAnsi="Times New Roman"/>
          <w:color w:val="000000"/>
          <w:sz w:val="24"/>
          <w:szCs w:val="24"/>
        </w:rPr>
        <w:t>Химия, наряду с биологией, экологией, физикой и т.п., входит в образовательную область «Естествознание».</w:t>
      </w:r>
    </w:p>
    <w:p w:rsidR="00346D04" w:rsidRPr="00FA76CC" w:rsidRDefault="00346D04" w:rsidP="00F350B3">
      <w:pPr>
        <w:spacing w:line="240" w:lineRule="auto"/>
        <w:contextualSpacing/>
        <w:rPr>
          <w:rFonts w:ascii="Times New Roman" w:hAnsi="Times New Roman"/>
          <w:sz w:val="24"/>
          <w:szCs w:val="24"/>
        </w:rPr>
      </w:pPr>
    </w:p>
    <w:p w:rsidR="00346D04" w:rsidRPr="00FA76CC" w:rsidRDefault="00346D04" w:rsidP="00CF5A62">
      <w:pPr>
        <w:spacing w:line="240" w:lineRule="auto"/>
        <w:contextualSpacing/>
        <w:jc w:val="both"/>
        <w:rPr>
          <w:rFonts w:ascii="Times New Roman" w:hAnsi="Times New Roman"/>
          <w:sz w:val="24"/>
          <w:szCs w:val="24"/>
        </w:rPr>
      </w:pPr>
      <w:r w:rsidRPr="00FA76CC">
        <w:rPr>
          <w:rFonts w:ascii="Times New Roman" w:hAnsi="Times New Roman"/>
          <w:sz w:val="24"/>
          <w:szCs w:val="24"/>
        </w:rPr>
        <w:t xml:space="preserve"> Изучение химии в 7 классе направлено на достижение учащимися следующих </w:t>
      </w:r>
      <w:r w:rsidRPr="00FA76CC">
        <w:rPr>
          <w:rFonts w:ascii="Times New Roman" w:hAnsi="Times New Roman"/>
          <w:b/>
          <w:sz w:val="24"/>
          <w:szCs w:val="24"/>
        </w:rPr>
        <w:t>целей и задач</w:t>
      </w:r>
      <w:r w:rsidRPr="00FA76CC">
        <w:rPr>
          <w:rFonts w:ascii="Times New Roman" w:hAnsi="Times New Roman"/>
          <w:sz w:val="24"/>
          <w:szCs w:val="24"/>
        </w:rPr>
        <w:t>:</w:t>
      </w:r>
    </w:p>
    <w:p w:rsidR="00346D04" w:rsidRPr="00FA76CC" w:rsidRDefault="00346D04" w:rsidP="00F350B3">
      <w:pPr>
        <w:spacing w:line="240" w:lineRule="auto"/>
        <w:jc w:val="both"/>
        <w:rPr>
          <w:rFonts w:ascii="Times New Roman" w:hAnsi="Times New Roman"/>
          <w:sz w:val="24"/>
          <w:szCs w:val="24"/>
        </w:rPr>
      </w:pPr>
      <w:r w:rsidRPr="00FA76CC">
        <w:rPr>
          <w:rFonts w:ascii="Times New Roman" w:hAnsi="Times New Roman"/>
          <w:sz w:val="24"/>
          <w:szCs w:val="24"/>
        </w:rPr>
        <w:t>- формирование у учащихся химической картины мира как органической части его целостной естественнонаучной картины;</w:t>
      </w:r>
    </w:p>
    <w:p w:rsidR="00346D04" w:rsidRPr="00FA76CC" w:rsidRDefault="00346D04" w:rsidP="00F350B3">
      <w:pPr>
        <w:spacing w:line="240" w:lineRule="auto"/>
        <w:jc w:val="both"/>
        <w:rPr>
          <w:rFonts w:ascii="Times New Roman" w:hAnsi="Times New Roman"/>
          <w:sz w:val="24"/>
          <w:szCs w:val="24"/>
        </w:rPr>
      </w:pPr>
      <w:r w:rsidRPr="00FA76CC">
        <w:rPr>
          <w:rFonts w:ascii="Times New Roman" w:hAnsi="Times New Roman"/>
          <w:sz w:val="24"/>
          <w:szCs w:val="24"/>
        </w:rPr>
        <w:t>- развитие познавательных интересов, интеллектуальных и творческих способностей учащихся в процессе изучения ими химической науки и ее вклада в современный научно-технический прогресс;</w:t>
      </w:r>
    </w:p>
    <w:p w:rsidR="00346D04" w:rsidRPr="00FA76CC" w:rsidRDefault="00346D04" w:rsidP="00F350B3">
      <w:pPr>
        <w:spacing w:line="240" w:lineRule="auto"/>
        <w:jc w:val="both"/>
        <w:rPr>
          <w:rFonts w:ascii="Times New Roman" w:hAnsi="Times New Roman"/>
          <w:sz w:val="24"/>
          <w:szCs w:val="24"/>
        </w:rPr>
      </w:pPr>
      <w:r w:rsidRPr="00FA76CC">
        <w:rPr>
          <w:rFonts w:ascii="Times New Roman" w:hAnsi="Times New Roman"/>
          <w:sz w:val="24"/>
          <w:szCs w:val="24"/>
        </w:rPr>
        <w:t>- формирование важнейших логических операций мышления (анализ, синтез, обобщение, конкретизация, сравнение и др.) в процессе познания системы важнейших понятий, законов и теорий о составе, строении и свойствах химических веществ;</w:t>
      </w:r>
    </w:p>
    <w:p w:rsidR="00346D04" w:rsidRPr="00FA76CC" w:rsidRDefault="00346D04" w:rsidP="00F350B3">
      <w:pPr>
        <w:spacing w:line="240" w:lineRule="auto"/>
        <w:jc w:val="both"/>
        <w:rPr>
          <w:rFonts w:ascii="Times New Roman" w:hAnsi="Times New Roman"/>
          <w:sz w:val="24"/>
          <w:szCs w:val="24"/>
        </w:rPr>
      </w:pPr>
      <w:r w:rsidRPr="00FA76CC">
        <w:rPr>
          <w:rFonts w:ascii="Times New Roman" w:hAnsi="Times New Roman"/>
          <w:sz w:val="24"/>
          <w:szCs w:val="24"/>
        </w:rPr>
        <w:t>- воспитание убежденности в том, что применение полученных знаний и умений по химии является объективной необходимостью для безопасной работы с веществами и материалами в быту и на производстве;</w:t>
      </w:r>
    </w:p>
    <w:p w:rsidR="00346D04" w:rsidRPr="00FA76CC" w:rsidRDefault="00346D04" w:rsidP="00F350B3">
      <w:pPr>
        <w:spacing w:line="240" w:lineRule="auto"/>
        <w:jc w:val="both"/>
        <w:rPr>
          <w:rFonts w:ascii="Times New Roman" w:hAnsi="Times New Roman"/>
          <w:sz w:val="24"/>
          <w:szCs w:val="24"/>
        </w:rPr>
      </w:pPr>
      <w:r w:rsidRPr="00FA76CC">
        <w:rPr>
          <w:rFonts w:ascii="Times New Roman" w:hAnsi="Times New Roman"/>
          <w:sz w:val="24"/>
          <w:szCs w:val="24"/>
        </w:rPr>
        <w:t>- проектирование и реализация выпускниками основной школы личной образовательной траектории: выбор профиля обучения в старшей школе или профессионального образовательного учреждения;</w:t>
      </w:r>
    </w:p>
    <w:p w:rsidR="00346D04" w:rsidRPr="00FA76CC" w:rsidRDefault="00346D04" w:rsidP="00F350B3">
      <w:pPr>
        <w:spacing w:line="240" w:lineRule="auto"/>
        <w:jc w:val="both"/>
        <w:rPr>
          <w:rFonts w:ascii="Times New Roman" w:hAnsi="Times New Roman"/>
          <w:sz w:val="24"/>
          <w:szCs w:val="24"/>
        </w:rPr>
      </w:pPr>
      <w:r w:rsidRPr="00FA76CC">
        <w:rPr>
          <w:rFonts w:ascii="Times New Roman" w:hAnsi="Times New Roman"/>
          <w:sz w:val="24"/>
          <w:szCs w:val="24"/>
        </w:rPr>
        <w:t>- овладение ключевыми компетенциями (учебно-познавательными, информационными, ценностно-смысловыми, коммуникативными).</w:t>
      </w:r>
    </w:p>
    <w:p w:rsidR="00346D04" w:rsidRPr="00044EFB"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b/>
          <w:sz w:val="28"/>
          <w:szCs w:val="28"/>
        </w:rPr>
      </w:pP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center"/>
        <w:rPr>
          <w:rFonts w:ascii="Times New Roman" w:hAnsi="Times New Roman"/>
          <w:b/>
          <w:sz w:val="28"/>
          <w:szCs w:val="28"/>
        </w:rPr>
      </w:pPr>
      <w:r w:rsidRPr="006B154C">
        <w:rPr>
          <w:rFonts w:ascii="Times New Roman" w:hAnsi="Times New Roman"/>
          <w:b/>
          <w:sz w:val="28"/>
          <w:szCs w:val="28"/>
        </w:rPr>
        <w:t xml:space="preserve">Планируемые результаты </w:t>
      </w:r>
    </w:p>
    <w:p w:rsidR="00346D04" w:rsidRPr="0074648C" w:rsidRDefault="00346D04" w:rsidP="00CF5A62">
      <w:pPr>
        <w:spacing w:line="240" w:lineRule="auto"/>
        <w:contextualSpacing/>
        <w:jc w:val="center"/>
        <w:rPr>
          <w:rFonts w:ascii="Times New Roman" w:hAnsi="Times New Roman"/>
          <w:b/>
          <w:sz w:val="28"/>
          <w:szCs w:val="28"/>
        </w:rPr>
      </w:pPr>
    </w:p>
    <w:p w:rsidR="00346D04" w:rsidRPr="00FA76CC" w:rsidRDefault="00346D04" w:rsidP="0043264B">
      <w:pPr>
        <w:spacing w:line="240" w:lineRule="auto"/>
        <w:ind w:firstLine="708"/>
        <w:contextualSpacing/>
        <w:rPr>
          <w:rFonts w:ascii="Times New Roman" w:hAnsi="Times New Roman"/>
          <w:sz w:val="24"/>
          <w:szCs w:val="24"/>
        </w:rPr>
      </w:pPr>
      <w:r w:rsidRPr="00967534">
        <w:rPr>
          <w:rFonts w:ascii="Times New Roman" w:hAnsi="Times New Roman"/>
          <w:sz w:val="28"/>
          <w:szCs w:val="28"/>
        </w:rPr>
        <w:t>Л</w:t>
      </w:r>
      <w:r w:rsidRPr="00FA76CC">
        <w:rPr>
          <w:rFonts w:ascii="Times New Roman" w:hAnsi="Times New Roman"/>
          <w:sz w:val="24"/>
          <w:szCs w:val="24"/>
        </w:rPr>
        <w:t>ичностные результаты обучения</w:t>
      </w:r>
    </w:p>
    <w:p w:rsidR="00346D04" w:rsidRPr="00FA76CC" w:rsidRDefault="00346D04" w:rsidP="0043264B">
      <w:pPr>
        <w:spacing w:line="240" w:lineRule="auto"/>
        <w:contextualSpacing/>
        <w:jc w:val="both"/>
        <w:rPr>
          <w:rFonts w:ascii="Times New Roman" w:hAnsi="Times New Roman"/>
          <w:sz w:val="24"/>
          <w:szCs w:val="24"/>
        </w:rPr>
      </w:pPr>
      <w:r w:rsidRPr="00FA76CC">
        <w:rPr>
          <w:rFonts w:ascii="Times New Roman" w:hAnsi="Times New Roman"/>
          <w:sz w:val="24"/>
          <w:szCs w:val="24"/>
        </w:rPr>
        <w:t>Использовать приобретенные знания и умения в практической деятельности и повседневной жизни для:</w:t>
      </w:r>
    </w:p>
    <w:p w:rsidR="00346D04" w:rsidRPr="00FA76CC" w:rsidRDefault="00346D04" w:rsidP="0043264B">
      <w:pPr>
        <w:spacing w:line="240" w:lineRule="auto"/>
        <w:contextualSpacing/>
        <w:jc w:val="both"/>
        <w:rPr>
          <w:rFonts w:ascii="Times New Roman" w:hAnsi="Times New Roman"/>
          <w:sz w:val="24"/>
          <w:szCs w:val="24"/>
        </w:rPr>
      </w:pPr>
      <w:r w:rsidRPr="00FA76CC">
        <w:rPr>
          <w:rFonts w:ascii="Times New Roman" w:hAnsi="Times New Roman"/>
          <w:sz w:val="24"/>
          <w:szCs w:val="24"/>
        </w:rPr>
        <w:t xml:space="preserve">- безопасного обращения с веществами и материалами; </w:t>
      </w:r>
    </w:p>
    <w:p w:rsidR="00346D04" w:rsidRPr="00FA76CC" w:rsidRDefault="00346D04" w:rsidP="0043264B">
      <w:pPr>
        <w:spacing w:line="240" w:lineRule="auto"/>
        <w:contextualSpacing/>
        <w:jc w:val="both"/>
        <w:rPr>
          <w:rFonts w:ascii="Times New Roman" w:hAnsi="Times New Roman"/>
          <w:sz w:val="24"/>
          <w:szCs w:val="24"/>
        </w:rPr>
      </w:pPr>
      <w:r w:rsidRPr="00FA76CC">
        <w:rPr>
          <w:rFonts w:ascii="Times New Roman" w:hAnsi="Times New Roman"/>
          <w:sz w:val="24"/>
          <w:szCs w:val="24"/>
        </w:rPr>
        <w:t xml:space="preserve">- экологически грамотного поведения в окружающей среде; </w:t>
      </w:r>
    </w:p>
    <w:p w:rsidR="00346D04" w:rsidRPr="00FA76CC" w:rsidRDefault="00346D04" w:rsidP="0043264B">
      <w:pPr>
        <w:spacing w:line="240" w:lineRule="auto"/>
        <w:contextualSpacing/>
        <w:jc w:val="both"/>
        <w:rPr>
          <w:rFonts w:ascii="Times New Roman" w:hAnsi="Times New Roman"/>
          <w:sz w:val="24"/>
          <w:szCs w:val="24"/>
        </w:rPr>
      </w:pPr>
      <w:r w:rsidRPr="00FA76CC">
        <w:rPr>
          <w:rFonts w:ascii="Times New Roman" w:hAnsi="Times New Roman"/>
          <w:sz w:val="24"/>
          <w:szCs w:val="24"/>
        </w:rPr>
        <w:t xml:space="preserve">-оценки влияния химического загрязнения окружающей среды на организм человека; </w:t>
      </w:r>
    </w:p>
    <w:p w:rsidR="00346D04" w:rsidRPr="00FA76CC" w:rsidRDefault="00346D04" w:rsidP="0043264B">
      <w:pPr>
        <w:spacing w:line="240" w:lineRule="auto"/>
        <w:contextualSpacing/>
        <w:jc w:val="both"/>
        <w:rPr>
          <w:rFonts w:ascii="Times New Roman" w:hAnsi="Times New Roman"/>
          <w:sz w:val="24"/>
          <w:szCs w:val="24"/>
        </w:rPr>
      </w:pPr>
      <w:r w:rsidRPr="00FA76CC">
        <w:rPr>
          <w:rFonts w:ascii="Times New Roman" w:hAnsi="Times New Roman"/>
          <w:sz w:val="24"/>
          <w:szCs w:val="24"/>
        </w:rPr>
        <w:t xml:space="preserve">- критической оценки информации о веществах, используемых в быту; </w:t>
      </w:r>
    </w:p>
    <w:p w:rsidR="00346D04" w:rsidRPr="00FA76CC" w:rsidRDefault="00346D04" w:rsidP="0043264B">
      <w:pPr>
        <w:spacing w:line="240" w:lineRule="auto"/>
        <w:contextualSpacing/>
        <w:jc w:val="both"/>
        <w:rPr>
          <w:rFonts w:ascii="Times New Roman" w:hAnsi="Times New Roman"/>
          <w:sz w:val="24"/>
          <w:szCs w:val="24"/>
        </w:rPr>
      </w:pPr>
      <w:r w:rsidRPr="00FA76CC">
        <w:rPr>
          <w:rFonts w:ascii="Times New Roman" w:hAnsi="Times New Roman"/>
          <w:sz w:val="24"/>
          <w:szCs w:val="24"/>
        </w:rPr>
        <w:t xml:space="preserve"> приготовления растворов заданной концентрации.</w:t>
      </w:r>
    </w:p>
    <w:p w:rsidR="00346D04" w:rsidRPr="00FA76CC" w:rsidRDefault="00346D04" w:rsidP="0043264B">
      <w:pPr>
        <w:spacing w:line="240" w:lineRule="auto"/>
        <w:contextualSpacing/>
        <w:jc w:val="both"/>
        <w:rPr>
          <w:rFonts w:ascii="Times New Roman" w:hAnsi="Times New Roman"/>
          <w:sz w:val="24"/>
          <w:szCs w:val="24"/>
        </w:rPr>
      </w:pPr>
    </w:p>
    <w:p w:rsidR="00346D04" w:rsidRPr="00FA76CC" w:rsidRDefault="00346D04" w:rsidP="0043264B">
      <w:pPr>
        <w:spacing w:line="240" w:lineRule="auto"/>
        <w:ind w:firstLine="708"/>
        <w:contextualSpacing/>
        <w:rPr>
          <w:rFonts w:ascii="Times New Roman" w:hAnsi="Times New Roman"/>
          <w:sz w:val="24"/>
          <w:szCs w:val="24"/>
        </w:rPr>
      </w:pPr>
      <w:r w:rsidRPr="00FA76CC">
        <w:rPr>
          <w:rFonts w:ascii="Times New Roman" w:hAnsi="Times New Roman"/>
          <w:sz w:val="24"/>
          <w:szCs w:val="24"/>
        </w:rPr>
        <w:t>Метапредметные результаты обучения</w:t>
      </w:r>
    </w:p>
    <w:p w:rsidR="00346D04" w:rsidRPr="00FA76CC" w:rsidRDefault="00346D04" w:rsidP="0043264B">
      <w:pPr>
        <w:spacing w:line="240" w:lineRule="auto"/>
        <w:contextualSpacing/>
        <w:jc w:val="both"/>
        <w:rPr>
          <w:rFonts w:ascii="Times New Roman" w:hAnsi="Times New Roman"/>
          <w:sz w:val="24"/>
          <w:szCs w:val="24"/>
        </w:rPr>
      </w:pPr>
      <w:r w:rsidRPr="00FA76CC">
        <w:rPr>
          <w:rFonts w:ascii="Times New Roman" w:hAnsi="Times New Roman"/>
          <w:sz w:val="24"/>
          <w:szCs w:val="24"/>
        </w:rPr>
        <w:t xml:space="preserve"> Учащиеся научатся:</w:t>
      </w:r>
    </w:p>
    <w:p w:rsidR="00346D04" w:rsidRPr="00FA76CC" w:rsidRDefault="00346D04" w:rsidP="0043264B">
      <w:pPr>
        <w:spacing w:line="240" w:lineRule="auto"/>
        <w:contextualSpacing/>
        <w:jc w:val="both"/>
        <w:rPr>
          <w:rFonts w:ascii="Times New Roman" w:hAnsi="Times New Roman"/>
          <w:sz w:val="24"/>
          <w:szCs w:val="24"/>
        </w:rPr>
      </w:pPr>
      <w:r w:rsidRPr="00FA76CC">
        <w:rPr>
          <w:rFonts w:ascii="Times New Roman" w:hAnsi="Times New Roman"/>
          <w:sz w:val="24"/>
          <w:szCs w:val="24"/>
        </w:rPr>
        <w:t>- проводить простейшие наблюдения, измерения, опыты;</w:t>
      </w:r>
    </w:p>
    <w:p w:rsidR="00346D04" w:rsidRPr="00FA76CC" w:rsidRDefault="00346D04" w:rsidP="0043264B">
      <w:pPr>
        <w:spacing w:line="240" w:lineRule="auto"/>
        <w:contextualSpacing/>
        <w:jc w:val="both"/>
        <w:rPr>
          <w:rFonts w:ascii="Times New Roman" w:hAnsi="Times New Roman"/>
          <w:sz w:val="24"/>
          <w:szCs w:val="24"/>
        </w:rPr>
      </w:pPr>
      <w:r w:rsidRPr="00FA76CC">
        <w:rPr>
          <w:rFonts w:ascii="Times New Roman" w:hAnsi="Times New Roman"/>
          <w:sz w:val="24"/>
          <w:szCs w:val="24"/>
        </w:rPr>
        <w:t>- вычислять массовую долю химического элемента по формуле соединения, объемную долю газа в смеси, массовую долю вещества в растворе, массовую долю примесей;</w:t>
      </w:r>
    </w:p>
    <w:p w:rsidR="00346D04" w:rsidRPr="00FA76CC" w:rsidRDefault="00346D04" w:rsidP="0043264B">
      <w:pPr>
        <w:spacing w:line="240" w:lineRule="auto"/>
        <w:contextualSpacing/>
        <w:jc w:val="both"/>
        <w:rPr>
          <w:rFonts w:ascii="Times New Roman" w:hAnsi="Times New Roman"/>
          <w:sz w:val="24"/>
          <w:szCs w:val="24"/>
        </w:rPr>
      </w:pPr>
      <w:r w:rsidRPr="00FA76CC">
        <w:rPr>
          <w:rFonts w:ascii="Times New Roman" w:hAnsi="Times New Roman"/>
          <w:sz w:val="24"/>
          <w:szCs w:val="24"/>
        </w:rPr>
        <w:t>- проводить простейшие расчеты по химическим формулам и уравнениям реакций;</w:t>
      </w:r>
    </w:p>
    <w:p w:rsidR="00346D04" w:rsidRPr="00FA76CC" w:rsidRDefault="00346D04" w:rsidP="0043264B">
      <w:pPr>
        <w:spacing w:line="240" w:lineRule="auto"/>
        <w:contextualSpacing/>
        <w:jc w:val="both"/>
        <w:rPr>
          <w:rFonts w:ascii="Times New Roman" w:hAnsi="Times New Roman"/>
          <w:sz w:val="24"/>
          <w:szCs w:val="24"/>
        </w:rPr>
      </w:pPr>
      <w:r w:rsidRPr="00FA76CC">
        <w:rPr>
          <w:rFonts w:ascii="Times New Roman" w:hAnsi="Times New Roman"/>
          <w:sz w:val="24"/>
          <w:szCs w:val="24"/>
        </w:rPr>
        <w:t xml:space="preserve">- составлять аннотацию текста; </w:t>
      </w:r>
    </w:p>
    <w:p w:rsidR="00346D04" w:rsidRPr="00FA76CC" w:rsidRDefault="00346D04" w:rsidP="0043264B">
      <w:pPr>
        <w:spacing w:line="240" w:lineRule="auto"/>
        <w:contextualSpacing/>
        <w:jc w:val="both"/>
        <w:rPr>
          <w:rFonts w:ascii="Times New Roman" w:hAnsi="Times New Roman"/>
          <w:sz w:val="24"/>
          <w:szCs w:val="24"/>
        </w:rPr>
      </w:pPr>
      <w:r w:rsidRPr="00FA76CC">
        <w:rPr>
          <w:rFonts w:ascii="Times New Roman" w:hAnsi="Times New Roman"/>
          <w:sz w:val="24"/>
          <w:szCs w:val="24"/>
        </w:rPr>
        <w:t>-организовывать учебное взаимодействие в группе (распределять роли, договариваться друг с другом и т. д.);</w:t>
      </w:r>
    </w:p>
    <w:p w:rsidR="00346D04" w:rsidRPr="00FA76CC" w:rsidRDefault="00346D04" w:rsidP="0043264B">
      <w:pPr>
        <w:spacing w:line="240" w:lineRule="auto"/>
        <w:contextualSpacing/>
        <w:jc w:val="both"/>
        <w:rPr>
          <w:rFonts w:ascii="Times New Roman" w:hAnsi="Times New Roman"/>
          <w:sz w:val="24"/>
          <w:szCs w:val="24"/>
        </w:rPr>
      </w:pPr>
      <w:r w:rsidRPr="00FA76CC">
        <w:rPr>
          <w:rFonts w:ascii="Times New Roman" w:hAnsi="Times New Roman"/>
          <w:sz w:val="24"/>
          <w:szCs w:val="24"/>
        </w:rPr>
        <w:t>- предвидеть (прогнозировать) последствия коллективных решений;</w:t>
      </w:r>
    </w:p>
    <w:p w:rsidR="00346D04" w:rsidRPr="00FA76CC" w:rsidRDefault="00346D04" w:rsidP="0043264B">
      <w:pPr>
        <w:spacing w:line="240" w:lineRule="auto"/>
        <w:contextualSpacing/>
        <w:jc w:val="both"/>
        <w:rPr>
          <w:rFonts w:ascii="Times New Roman" w:hAnsi="Times New Roman"/>
          <w:sz w:val="24"/>
          <w:szCs w:val="24"/>
        </w:rPr>
      </w:pPr>
      <w:r w:rsidRPr="00FA76CC">
        <w:rPr>
          <w:rFonts w:ascii="Times New Roman" w:hAnsi="Times New Roman"/>
          <w:sz w:val="24"/>
          <w:szCs w:val="24"/>
        </w:rPr>
        <w:t>-понимать причины своего неуспеха и находить способы выхода из этой ситуации;</w:t>
      </w:r>
    </w:p>
    <w:p w:rsidR="00346D04" w:rsidRPr="00FA76CC" w:rsidRDefault="00346D04" w:rsidP="0043264B">
      <w:pPr>
        <w:spacing w:line="240" w:lineRule="auto"/>
        <w:contextualSpacing/>
        <w:rPr>
          <w:rFonts w:ascii="Times New Roman" w:hAnsi="Times New Roman"/>
          <w:sz w:val="24"/>
          <w:szCs w:val="24"/>
        </w:rPr>
      </w:pPr>
      <w:r w:rsidRPr="00FA76CC">
        <w:rPr>
          <w:rFonts w:ascii="Times New Roman" w:hAnsi="Times New Roman"/>
          <w:sz w:val="24"/>
          <w:szCs w:val="24"/>
        </w:rPr>
        <w:t>-в диалоге с учителем учиться вырабатывать критерии оценки и определять степень успешности выполнения своей работы и работы всех, исходя из имеющихся критериев, совершенствовать критерии оценки и пользоваться ими в ходе оценки и самооценки;</w:t>
      </w:r>
    </w:p>
    <w:p w:rsidR="00346D04" w:rsidRPr="00FA76CC" w:rsidRDefault="00346D04" w:rsidP="0043264B">
      <w:pPr>
        <w:spacing w:line="240" w:lineRule="auto"/>
        <w:contextualSpacing/>
        <w:rPr>
          <w:rFonts w:ascii="Times New Roman" w:hAnsi="Times New Roman"/>
          <w:sz w:val="24"/>
          <w:szCs w:val="24"/>
        </w:rPr>
      </w:pPr>
      <w:r w:rsidRPr="00FA76CC">
        <w:rPr>
          <w:rFonts w:ascii="Times New Roman" w:hAnsi="Times New Roman"/>
          <w:sz w:val="24"/>
          <w:szCs w:val="24"/>
        </w:rPr>
        <w:t>-отстаивать свою точку зрения, аргументируя ее;</w:t>
      </w:r>
    </w:p>
    <w:p w:rsidR="00346D04" w:rsidRPr="00FA76CC" w:rsidRDefault="00346D04" w:rsidP="0043264B">
      <w:pPr>
        <w:spacing w:line="240" w:lineRule="auto"/>
        <w:contextualSpacing/>
        <w:rPr>
          <w:rFonts w:ascii="Times New Roman" w:hAnsi="Times New Roman"/>
          <w:sz w:val="24"/>
          <w:szCs w:val="24"/>
        </w:rPr>
      </w:pPr>
      <w:r w:rsidRPr="00FA76CC">
        <w:rPr>
          <w:rFonts w:ascii="Times New Roman" w:hAnsi="Times New Roman"/>
          <w:sz w:val="24"/>
          <w:szCs w:val="24"/>
        </w:rPr>
        <w:t>-подтверждать аргументы фактами;</w:t>
      </w:r>
    </w:p>
    <w:p w:rsidR="00346D04" w:rsidRPr="00FA76CC" w:rsidRDefault="00346D04" w:rsidP="0043264B">
      <w:pPr>
        <w:spacing w:line="240" w:lineRule="auto"/>
        <w:contextualSpacing/>
        <w:rPr>
          <w:rFonts w:ascii="Times New Roman" w:hAnsi="Times New Roman"/>
          <w:sz w:val="24"/>
          <w:szCs w:val="24"/>
        </w:rPr>
      </w:pPr>
      <w:r w:rsidRPr="00FA76CC">
        <w:rPr>
          <w:rFonts w:ascii="Times New Roman" w:hAnsi="Times New Roman"/>
          <w:sz w:val="24"/>
          <w:szCs w:val="24"/>
        </w:rPr>
        <w:t>-слушать других, пытаться принимать другую точку зрения;</w:t>
      </w:r>
    </w:p>
    <w:p w:rsidR="00346D04" w:rsidRPr="00FA76CC" w:rsidRDefault="00346D04" w:rsidP="0043264B">
      <w:pPr>
        <w:spacing w:line="240" w:lineRule="auto"/>
        <w:contextualSpacing/>
        <w:rPr>
          <w:rFonts w:ascii="Times New Roman" w:hAnsi="Times New Roman"/>
          <w:sz w:val="24"/>
          <w:szCs w:val="24"/>
        </w:rPr>
      </w:pPr>
      <w:r w:rsidRPr="00FA76CC">
        <w:rPr>
          <w:rFonts w:ascii="Times New Roman" w:hAnsi="Times New Roman"/>
          <w:sz w:val="24"/>
          <w:szCs w:val="24"/>
        </w:rPr>
        <w:t>- составлять рассказы об ученых, об элементах и веществах;</w:t>
      </w:r>
    </w:p>
    <w:p w:rsidR="00346D04" w:rsidRPr="00FA76CC" w:rsidRDefault="00346D04" w:rsidP="0043264B">
      <w:pPr>
        <w:spacing w:line="240" w:lineRule="auto"/>
        <w:contextualSpacing/>
        <w:rPr>
          <w:rFonts w:ascii="Times New Roman" w:hAnsi="Times New Roman"/>
          <w:sz w:val="24"/>
          <w:szCs w:val="24"/>
        </w:rPr>
      </w:pPr>
      <w:r w:rsidRPr="00FA76CC">
        <w:rPr>
          <w:rFonts w:ascii="Times New Roman" w:hAnsi="Times New Roman"/>
          <w:sz w:val="24"/>
          <w:szCs w:val="24"/>
        </w:rPr>
        <w:t>-определять цель учебной деятельности с помощью учителя и самостоятельно, искать средства ее осуществления, работая по плану, сверять свои действия сцелью и при необходимости исправлять ошибки с помощью учителя и самостоятельно;</w:t>
      </w:r>
    </w:p>
    <w:p w:rsidR="00346D04" w:rsidRPr="00FA76CC" w:rsidRDefault="00346D04" w:rsidP="0043264B">
      <w:pPr>
        <w:spacing w:line="240" w:lineRule="auto"/>
        <w:contextualSpacing/>
        <w:rPr>
          <w:rFonts w:ascii="Times New Roman" w:hAnsi="Times New Roman"/>
          <w:sz w:val="24"/>
          <w:szCs w:val="24"/>
        </w:rPr>
      </w:pPr>
      <w:r w:rsidRPr="00FA76CC">
        <w:rPr>
          <w:rFonts w:ascii="Times New Roman" w:hAnsi="Times New Roman"/>
          <w:sz w:val="24"/>
          <w:szCs w:val="24"/>
        </w:rPr>
        <w:t>- представлять информацию в виде таблиц, схем, опорного конспекта, в том числе с применением средств ИКТ.</w:t>
      </w:r>
    </w:p>
    <w:p w:rsidR="00346D04" w:rsidRPr="00FA76CC" w:rsidRDefault="00346D04" w:rsidP="00CF5A62">
      <w:pPr>
        <w:spacing w:line="240" w:lineRule="auto"/>
        <w:contextualSpacing/>
        <w:jc w:val="both"/>
        <w:rPr>
          <w:rFonts w:ascii="Times New Roman" w:hAnsi="Times New Roman"/>
          <w:sz w:val="24"/>
          <w:szCs w:val="24"/>
        </w:rPr>
      </w:pPr>
    </w:p>
    <w:p w:rsidR="00346D04" w:rsidRPr="00FA76CC" w:rsidRDefault="00346D04" w:rsidP="0043264B">
      <w:pPr>
        <w:spacing w:line="240" w:lineRule="auto"/>
        <w:ind w:firstLine="708"/>
        <w:contextualSpacing/>
        <w:rPr>
          <w:rFonts w:ascii="Times New Roman" w:hAnsi="Times New Roman"/>
          <w:sz w:val="24"/>
          <w:szCs w:val="24"/>
        </w:rPr>
      </w:pPr>
      <w:r w:rsidRPr="00FA76CC">
        <w:rPr>
          <w:rFonts w:ascii="Times New Roman" w:hAnsi="Times New Roman"/>
          <w:sz w:val="24"/>
          <w:szCs w:val="24"/>
        </w:rPr>
        <w:t>Предметные результаты обучения</w:t>
      </w:r>
    </w:p>
    <w:p w:rsidR="00346D04" w:rsidRPr="00FA76CC" w:rsidRDefault="00346D04" w:rsidP="0043264B">
      <w:pPr>
        <w:tabs>
          <w:tab w:val="left" w:pos="434"/>
        </w:tabs>
        <w:spacing w:line="240" w:lineRule="auto"/>
        <w:contextualSpacing/>
        <w:rPr>
          <w:rFonts w:ascii="Times New Roman" w:hAnsi="Times New Roman"/>
          <w:sz w:val="24"/>
          <w:szCs w:val="24"/>
        </w:rPr>
      </w:pPr>
      <w:r w:rsidRPr="00FA76CC">
        <w:rPr>
          <w:rFonts w:ascii="Times New Roman" w:hAnsi="Times New Roman"/>
          <w:b/>
          <w:sz w:val="24"/>
          <w:szCs w:val="24"/>
        </w:rPr>
        <w:tab/>
      </w:r>
      <w:r w:rsidRPr="00FA76CC">
        <w:rPr>
          <w:rFonts w:ascii="Times New Roman" w:hAnsi="Times New Roman"/>
          <w:sz w:val="24"/>
          <w:szCs w:val="24"/>
        </w:rPr>
        <w:t xml:space="preserve">По окончанию изучения пропедевтического курса </w:t>
      </w:r>
      <w:r w:rsidRPr="00FA76CC">
        <w:rPr>
          <w:rFonts w:ascii="Times New Roman" w:hAnsi="Times New Roman"/>
          <w:color w:val="000000"/>
          <w:kern w:val="24"/>
          <w:sz w:val="24"/>
          <w:szCs w:val="24"/>
        </w:rPr>
        <w:t>обучающиеся получат возможность понимать:</w:t>
      </w:r>
    </w:p>
    <w:p w:rsidR="00346D04" w:rsidRPr="00FA76CC" w:rsidRDefault="00346D04" w:rsidP="002C6697">
      <w:pPr>
        <w:spacing w:line="240" w:lineRule="auto"/>
        <w:contextualSpacing/>
        <w:jc w:val="both"/>
        <w:rPr>
          <w:rFonts w:ascii="Times New Roman" w:hAnsi="Times New Roman"/>
          <w:sz w:val="24"/>
          <w:szCs w:val="24"/>
        </w:rPr>
      </w:pPr>
      <w:r w:rsidRPr="00FA76CC">
        <w:rPr>
          <w:rFonts w:ascii="Times New Roman" w:hAnsi="Times New Roman"/>
          <w:sz w:val="24"/>
          <w:szCs w:val="24"/>
        </w:rPr>
        <w:t>- интегрирующую роль химии в системе естественных наук;</w:t>
      </w:r>
    </w:p>
    <w:p w:rsidR="00346D04" w:rsidRPr="00FA76CC" w:rsidRDefault="00346D04" w:rsidP="002C6697">
      <w:pPr>
        <w:spacing w:line="240" w:lineRule="auto"/>
        <w:contextualSpacing/>
        <w:jc w:val="both"/>
        <w:rPr>
          <w:rFonts w:ascii="Times New Roman" w:hAnsi="Times New Roman"/>
          <w:sz w:val="24"/>
          <w:szCs w:val="24"/>
        </w:rPr>
      </w:pPr>
      <w:r w:rsidRPr="00FA76CC">
        <w:rPr>
          <w:rFonts w:ascii="Times New Roman" w:hAnsi="Times New Roman"/>
          <w:sz w:val="24"/>
          <w:szCs w:val="24"/>
        </w:rPr>
        <w:t>- технику безопасности при работе в кабинете химии;</w:t>
      </w:r>
    </w:p>
    <w:p w:rsidR="00346D04" w:rsidRPr="00FA76CC" w:rsidRDefault="00346D04" w:rsidP="002C6697">
      <w:pPr>
        <w:spacing w:line="240" w:lineRule="auto"/>
        <w:contextualSpacing/>
        <w:jc w:val="both"/>
        <w:rPr>
          <w:rFonts w:ascii="Times New Roman" w:hAnsi="Times New Roman"/>
          <w:sz w:val="24"/>
          <w:szCs w:val="24"/>
        </w:rPr>
      </w:pPr>
      <w:r w:rsidRPr="00FA76CC">
        <w:rPr>
          <w:rFonts w:ascii="Times New Roman" w:hAnsi="Times New Roman"/>
          <w:sz w:val="24"/>
          <w:szCs w:val="24"/>
        </w:rPr>
        <w:t>-такие понятия как эксперимент, наблюдение, измерение, описание, моделирование, гипотеза, вывод;</w:t>
      </w:r>
    </w:p>
    <w:p w:rsidR="00346D04" w:rsidRPr="00FA76CC" w:rsidRDefault="00346D04" w:rsidP="002C6697">
      <w:pPr>
        <w:spacing w:line="240" w:lineRule="auto"/>
        <w:contextualSpacing/>
        <w:jc w:val="both"/>
        <w:rPr>
          <w:rFonts w:ascii="Times New Roman" w:hAnsi="Times New Roman"/>
          <w:sz w:val="24"/>
          <w:szCs w:val="24"/>
        </w:rPr>
      </w:pPr>
      <w:r w:rsidRPr="00FA76CC">
        <w:rPr>
          <w:rFonts w:ascii="Times New Roman" w:hAnsi="Times New Roman"/>
          <w:sz w:val="24"/>
          <w:szCs w:val="24"/>
        </w:rPr>
        <w:t>-важнейшие химические понятия: химический элемент, атом, молекула, относительная атомная и молекулярная массы, агрегатное состояние вещества.</w:t>
      </w:r>
    </w:p>
    <w:p w:rsidR="00346D04" w:rsidRPr="00FA76CC" w:rsidRDefault="00346D04" w:rsidP="002A5EC0">
      <w:pPr>
        <w:spacing w:line="240" w:lineRule="auto"/>
        <w:contextualSpacing/>
        <w:jc w:val="both"/>
        <w:rPr>
          <w:rFonts w:ascii="Times New Roman" w:hAnsi="Times New Roman"/>
          <w:sz w:val="24"/>
          <w:szCs w:val="24"/>
        </w:rPr>
      </w:pPr>
      <w:r w:rsidRPr="00FA76CC">
        <w:rPr>
          <w:rFonts w:ascii="Times New Roman" w:hAnsi="Times New Roman"/>
          <w:sz w:val="24"/>
          <w:szCs w:val="24"/>
        </w:rPr>
        <w:t>- массовую долю химического элемента по формуле соединения, объемную долю газа в смеси, массовую долю вещества в растворе, массовую долю примесей;</w:t>
      </w:r>
    </w:p>
    <w:p w:rsidR="00346D04" w:rsidRPr="00FA76CC" w:rsidRDefault="00346D04" w:rsidP="002A5EC0">
      <w:pPr>
        <w:spacing w:line="240" w:lineRule="auto"/>
        <w:contextualSpacing/>
        <w:jc w:val="both"/>
        <w:rPr>
          <w:rFonts w:ascii="Times New Roman" w:hAnsi="Times New Roman"/>
          <w:sz w:val="24"/>
          <w:szCs w:val="24"/>
        </w:rPr>
      </w:pPr>
      <w:r w:rsidRPr="00FA76CC">
        <w:rPr>
          <w:rFonts w:ascii="Times New Roman" w:hAnsi="Times New Roman"/>
          <w:sz w:val="24"/>
          <w:szCs w:val="24"/>
        </w:rPr>
        <w:t>- характеризовать строение, общие физические и химические свойства простых веществ;</w:t>
      </w:r>
    </w:p>
    <w:p w:rsidR="00346D04" w:rsidRPr="00FA76CC" w:rsidRDefault="00346D04" w:rsidP="002A5EC0">
      <w:pPr>
        <w:spacing w:line="240" w:lineRule="auto"/>
        <w:contextualSpacing/>
        <w:jc w:val="both"/>
        <w:rPr>
          <w:rFonts w:ascii="Times New Roman" w:hAnsi="Times New Roman"/>
          <w:sz w:val="24"/>
          <w:szCs w:val="24"/>
        </w:rPr>
      </w:pPr>
      <w:r w:rsidRPr="00FA76CC">
        <w:rPr>
          <w:rFonts w:ascii="Times New Roman" w:hAnsi="Times New Roman"/>
          <w:sz w:val="24"/>
          <w:szCs w:val="24"/>
        </w:rPr>
        <w:t>- способы разделения смесей и их очистку;</w:t>
      </w:r>
    </w:p>
    <w:p w:rsidR="00346D04" w:rsidRPr="00FA76CC" w:rsidRDefault="00346D04" w:rsidP="002A5EC0">
      <w:pPr>
        <w:spacing w:line="240" w:lineRule="auto"/>
        <w:contextualSpacing/>
        <w:jc w:val="both"/>
        <w:rPr>
          <w:rFonts w:ascii="Times New Roman" w:hAnsi="Times New Roman"/>
          <w:sz w:val="24"/>
          <w:szCs w:val="24"/>
        </w:rPr>
      </w:pPr>
      <w:r w:rsidRPr="00FA76CC">
        <w:rPr>
          <w:rFonts w:ascii="Times New Roman" w:hAnsi="Times New Roman"/>
          <w:sz w:val="24"/>
          <w:szCs w:val="24"/>
        </w:rPr>
        <w:t>-условия протекания и прекращения химических реакций;</w:t>
      </w:r>
    </w:p>
    <w:p w:rsidR="00346D04" w:rsidRPr="00FA76CC" w:rsidRDefault="00346D04" w:rsidP="002A5EC0">
      <w:pPr>
        <w:spacing w:line="240" w:lineRule="auto"/>
        <w:contextualSpacing/>
        <w:jc w:val="both"/>
        <w:rPr>
          <w:rFonts w:ascii="Times New Roman" w:hAnsi="Times New Roman"/>
          <w:sz w:val="24"/>
          <w:szCs w:val="24"/>
        </w:rPr>
      </w:pPr>
      <w:r w:rsidRPr="00FA76CC">
        <w:rPr>
          <w:rFonts w:ascii="Times New Roman" w:hAnsi="Times New Roman"/>
          <w:sz w:val="24"/>
          <w:szCs w:val="24"/>
        </w:rPr>
        <w:t>-признаки химических реакций;</w:t>
      </w:r>
    </w:p>
    <w:p w:rsidR="00346D04" w:rsidRPr="00FA76CC" w:rsidRDefault="00346D04" w:rsidP="002A5EC0">
      <w:pPr>
        <w:spacing w:line="240" w:lineRule="auto"/>
        <w:contextualSpacing/>
        <w:jc w:val="both"/>
        <w:rPr>
          <w:rFonts w:ascii="Times New Roman" w:hAnsi="Times New Roman"/>
          <w:sz w:val="24"/>
          <w:szCs w:val="24"/>
        </w:rPr>
      </w:pPr>
      <w:r w:rsidRPr="00FA76CC">
        <w:rPr>
          <w:rFonts w:ascii="Times New Roman" w:hAnsi="Times New Roman"/>
          <w:sz w:val="24"/>
          <w:szCs w:val="24"/>
        </w:rPr>
        <w:t>- биографии ученых-химиков;</w:t>
      </w:r>
    </w:p>
    <w:p w:rsidR="00346D04" w:rsidRPr="00FA76CC" w:rsidRDefault="00346D04" w:rsidP="002A5EC0">
      <w:pPr>
        <w:spacing w:line="240" w:lineRule="auto"/>
        <w:contextualSpacing/>
        <w:jc w:val="both"/>
        <w:rPr>
          <w:rFonts w:ascii="Times New Roman" w:hAnsi="Times New Roman"/>
          <w:sz w:val="24"/>
          <w:szCs w:val="24"/>
        </w:rPr>
      </w:pPr>
      <w:r w:rsidRPr="00FA76CC">
        <w:rPr>
          <w:rFonts w:ascii="Times New Roman" w:hAnsi="Times New Roman"/>
          <w:sz w:val="24"/>
          <w:szCs w:val="24"/>
        </w:rPr>
        <w:t>- ученых изучающих химические реакции;</w:t>
      </w:r>
    </w:p>
    <w:p w:rsidR="00346D04" w:rsidRPr="00FA76CC" w:rsidRDefault="00346D04" w:rsidP="002A5EC0">
      <w:pPr>
        <w:spacing w:line="240" w:lineRule="auto"/>
        <w:contextualSpacing/>
        <w:jc w:val="both"/>
        <w:rPr>
          <w:rFonts w:ascii="Times New Roman" w:hAnsi="Times New Roman"/>
          <w:sz w:val="24"/>
          <w:szCs w:val="24"/>
        </w:rPr>
      </w:pPr>
      <w:r w:rsidRPr="00FA76CC">
        <w:rPr>
          <w:rFonts w:ascii="Times New Roman" w:hAnsi="Times New Roman"/>
          <w:sz w:val="24"/>
          <w:szCs w:val="24"/>
        </w:rPr>
        <w:t>- историю открытия химических элементов.</w:t>
      </w:r>
    </w:p>
    <w:p w:rsidR="00346D04" w:rsidRPr="00FA76CC" w:rsidRDefault="00346D04" w:rsidP="000E0631">
      <w:pPr>
        <w:spacing w:line="240" w:lineRule="auto"/>
        <w:contextualSpacing/>
        <w:jc w:val="both"/>
        <w:rPr>
          <w:rFonts w:ascii="Times New Roman" w:hAnsi="Times New Roman"/>
          <w:sz w:val="24"/>
          <w:szCs w:val="24"/>
        </w:rPr>
      </w:pPr>
      <w:r w:rsidRPr="00FA76CC">
        <w:rPr>
          <w:rFonts w:ascii="Times New Roman" w:hAnsi="Times New Roman"/>
          <w:color w:val="000000"/>
          <w:kern w:val="24"/>
          <w:sz w:val="24"/>
          <w:szCs w:val="24"/>
        </w:rPr>
        <w:t>Получат возможность познакомиться:</w:t>
      </w:r>
    </w:p>
    <w:p w:rsidR="00346D04" w:rsidRPr="00FA76CC" w:rsidRDefault="00346D04" w:rsidP="000E0631">
      <w:pPr>
        <w:spacing w:line="240" w:lineRule="auto"/>
        <w:contextualSpacing/>
        <w:jc w:val="both"/>
        <w:rPr>
          <w:rFonts w:ascii="Times New Roman" w:hAnsi="Times New Roman"/>
          <w:sz w:val="24"/>
          <w:szCs w:val="24"/>
        </w:rPr>
      </w:pPr>
      <w:r w:rsidRPr="00FA76CC">
        <w:rPr>
          <w:rFonts w:ascii="Times New Roman" w:hAnsi="Times New Roman"/>
          <w:sz w:val="24"/>
          <w:szCs w:val="24"/>
        </w:rPr>
        <w:t>-с лабораторным оборудованием.</w:t>
      </w:r>
    </w:p>
    <w:p w:rsidR="00346D04" w:rsidRPr="00FA76CC" w:rsidRDefault="00346D04" w:rsidP="002A5EC0">
      <w:pPr>
        <w:tabs>
          <w:tab w:val="left" w:pos="2143"/>
        </w:tabs>
        <w:spacing w:line="240" w:lineRule="auto"/>
        <w:contextualSpacing/>
        <w:jc w:val="both"/>
        <w:rPr>
          <w:rFonts w:ascii="Times New Roman" w:hAnsi="Times New Roman"/>
          <w:sz w:val="24"/>
          <w:szCs w:val="24"/>
        </w:rPr>
      </w:pPr>
    </w:p>
    <w:p w:rsidR="00346D04" w:rsidRPr="00FA76CC" w:rsidRDefault="00346D04" w:rsidP="002C6697">
      <w:pPr>
        <w:spacing w:line="240" w:lineRule="auto"/>
        <w:contextualSpacing/>
        <w:jc w:val="both"/>
        <w:rPr>
          <w:rFonts w:ascii="Times New Roman" w:hAnsi="Times New Roman"/>
          <w:sz w:val="24"/>
          <w:szCs w:val="24"/>
        </w:rPr>
      </w:pPr>
      <w:r w:rsidRPr="00FA76CC">
        <w:rPr>
          <w:rFonts w:ascii="Times New Roman" w:hAnsi="Times New Roman"/>
          <w:sz w:val="24"/>
          <w:szCs w:val="24"/>
        </w:rPr>
        <w:t>Обучающиеся научатся:</w:t>
      </w:r>
    </w:p>
    <w:p w:rsidR="00346D04" w:rsidRPr="00FA76CC" w:rsidRDefault="00346D04" w:rsidP="002C6697">
      <w:pPr>
        <w:spacing w:line="240" w:lineRule="auto"/>
        <w:contextualSpacing/>
        <w:jc w:val="both"/>
        <w:rPr>
          <w:rFonts w:ascii="Times New Roman" w:hAnsi="Times New Roman"/>
          <w:sz w:val="24"/>
          <w:szCs w:val="24"/>
        </w:rPr>
      </w:pPr>
      <w:r w:rsidRPr="00FA76CC">
        <w:rPr>
          <w:rFonts w:ascii="Times New Roman" w:hAnsi="Times New Roman"/>
          <w:sz w:val="24"/>
          <w:szCs w:val="24"/>
        </w:rPr>
        <w:t>-объяснять отличия физических явлений от химических;</w:t>
      </w:r>
    </w:p>
    <w:p w:rsidR="00346D04" w:rsidRPr="00FA76CC" w:rsidRDefault="00346D04" w:rsidP="002C6697">
      <w:pPr>
        <w:spacing w:line="240" w:lineRule="auto"/>
        <w:contextualSpacing/>
        <w:jc w:val="both"/>
        <w:rPr>
          <w:rFonts w:ascii="Times New Roman" w:hAnsi="Times New Roman"/>
          <w:sz w:val="24"/>
          <w:szCs w:val="24"/>
        </w:rPr>
      </w:pPr>
      <w:r w:rsidRPr="00FA76CC">
        <w:rPr>
          <w:rFonts w:ascii="Times New Roman" w:hAnsi="Times New Roman"/>
          <w:sz w:val="24"/>
          <w:szCs w:val="24"/>
        </w:rPr>
        <w:t>- называть некоторые химические элементы и соединения;</w:t>
      </w:r>
    </w:p>
    <w:p w:rsidR="00346D04" w:rsidRPr="00FA76CC" w:rsidRDefault="00346D04" w:rsidP="002C6697">
      <w:pPr>
        <w:spacing w:line="240" w:lineRule="auto"/>
        <w:contextualSpacing/>
        <w:jc w:val="both"/>
        <w:rPr>
          <w:rFonts w:ascii="Times New Roman" w:hAnsi="Times New Roman"/>
          <w:sz w:val="24"/>
          <w:szCs w:val="24"/>
        </w:rPr>
      </w:pPr>
      <w:r w:rsidRPr="00FA76CC">
        <w:rPr>
          <w:rFonts w:ascii="Times New Roman" w:hAnsi="Times New Roman"/>
          <w:sz w:val="24"/>
          <w:szCs w:val="24"/>
        </w:rPr>
        <w:t>- проводить простейшие операции с оборудованием и веществами;</w:t>
      </w:r>
    </w:p>
    <w:p w:rsidR="00346D04" w:rsidRPr="00FA76CC" w:rsidRDefault="00346D04" w:rsidP="002C6697">
      <w:pPr>
        <w:spacing w:line="240" w:lineRule="auto"/>
        <w:contextualSpacing/>
        <w:jc w:val="both"/>
        <w:rPr>
          <w:rFonts w:ascii="Times New Roman" w:hAnsi="Times New Roman"/>
          <w:sz w:val="24"/>
          <w:szCs w:val="24"/>
        </w:rPr>
      </w:pPr>
      <w:r w:rsidRPr="00FA76CC">
        <w:rPr>
          <w:rFonts w:ascii="Times New Roman" w:hAnsi="Times New Roman"/>
          <w:sz w:val="24"/>
          <w:szCs w:val="24"/>
        </w:rPr>
        <w:t>-наблюдать и описывать уравнения реакций между веществами с помощью естественного (русского или родного) языка и языка химии;</w:t>
      </w:r>
    </w:p>
    <w:p w:rsidR="00346D04" w:rsidRPr="00FA76CC" w:rsidRDefault="00346D04" w:rsidP="002A5EC0">
      <w:pPr>
        <w:spacing w:line="240" w:lineRule="auto"/>
        <w:contextualSpacing/>
        <w:jc w:val="both"/>
        <w:rPr>
          <w:rFonts w:ascii="Times New Roman" w:hAnsi="Times New Roman"/>
          <w:sz w:val="24"/>
          <w:szCs w:val="24"/>
        </w:rPr>
      </w:pPr>
      <w:r w:rsidRPr="00FA76CC">
        <w:rPr>
          <w:rFonts w:ascii="Times New Roman" w:hAnsi="Times New Roman"/>
          <w:sz w:val="24"/>
          <w:szCs w:val="24"/>
        </w:rPr>
        <w:t>-характеризовать способы разделения смесей, признаки химических реакций;</w:t>
      </w:r>
    </w:p>
    <w:p w:rsidR="00346D04" w:rsidRPr="00FA76CC" w:rsidRDefault="00346D04" w:rsidP="002A5EC0">
      <w:pPr>
        <w:spacing w:line="240" w:lineRule="auto"/>
        <w:contextualSpacing/>
        <w:jc w:val="both"/>
        <w:rPr>
          <w:rFonts w:ascii="Times New Roman" w:hAnsi="Times New Roman"/>
          <w:sz w:val="24"/>
          <w:szCs w:val="24"/>
        </w:rPr>
      </w:pPr>
      <w:r w:rsidRPr="00FA76CC">
        <w:rPr>
          <w:rFonts w:ascii="Times New Roman" w:hAnsi="Times New Roman"/>
          <w:sz w:val="24"/>
          <w:szCs w:val="24"/>
        </w:rPr>
        <w:t>-обращаться с химической посудой и лабораторным оборудованием;</w:t>
      </w:r>
    </w:p>
    <w:p w:rsidR="00346D04" w:rsidRPr="00FA76CC" w:rsidRDefault="00346D04" w:rsidP="002A5EC0">
      <w:pPr>
        <w:spacing w:line="240" w:lineRule="auto"/>
        <w:contextualSpacing/>
        <w:jc w:val="both"/>
        <w:rPr>
          <w:rFonts w:ascii="Times New Roman" w:hAnsi="Times New Roman"/>
          <w:sz w:val="24"/>
          <w:szCs w:val="24"/>
        </w:rPr>
      </w:pPr>
      <w:r w:rsidRPr="00FA76CC">
        <w:rPr>
          <w:rFonts w:ascii="Times New Roman" w:hAnsi="Times New Roman"/>
          <w:sz w:val="24"/>
          <w:szCs w:val="24"/>
        </w:rPr>
        <w:t>- распознавать опытным путем: кислород, углекислый газ, известковую воду и некоторые другие вещества.</w:t>
      </w:r>
    </w:p>
    <w:p w:rsidR="00346D04" w:rsidRPr="00FA76CC" w:rsidRDefault="00346D04" w:rsidP="002C6697">
      <w:pPr>
        <w:spacing w:line="240" w:lineRule="auto"/>
        <w:contextualSpacing/>
        <w:jc w:val="both"/>
        <w:rPr>
          <w:rFonts w:ascii="Times New Roman" w:hAnsi="Times New Roman"/>
          <w:sz w:val="24"/>
          <w:szCs w:val="24"/>
        </w:rPr>
      </w:pPr>
    </w:p>
    <w:p w:rsidR="00346D04" w:rsidRPr="005C4738" w:rsidRDefault="00346D04" w:rsidP="00CF5A62">
      <w:pPr>
        <w:spacing w:line="240" w:lineRule="auto"/>
        <w:ind w:left="360"/>
        <w:contextualSpacing/>
        <w:jc w:val="center"/>
        <w:rPr>
          <w:rFonts w:ascii="Times New Roman" w:hAnsi="Times New Roman"/>
          <w:b/>
          <w:sz w:val="28"/>
          <w:szCs w:val="28"/>
        </w:rPr>
      </w:pPr>
      <w:r w:rsidRPr="005C4738">
        <w:rPr>
          <w:rFonts w:ascii="Times New Roman" w:hAnsi="Times New Roman"/>
          <w:b/>
          <w:sz w:val="28"/>
          <w:szCs w:val="28"/>
        </w:rPr>
        <w:t xml:space="preserve">Содержание учебного </w:t>
      </w:r>
      <w:r>
        <w:rPr>
          <w:rFonts w:ascii="Times New Roman" w:hAnsi="Times New Roman"/>
          <w:b/>
          <w:sz w:val="28"/>
          <w:szCs w:val="28"/>
        </w:rPr>
        <w:t>предмета</w:t>
      </w:r>
    </w:p>
    <w:p w:rsidR="00346D04" w:rsidRPr="00FA76CC" w:rsidRDefault="00346D04" w:rsidP="002C6697">
      <w:pPr>
        <w:spacing w:line="240" w:lineRule="auto"/>
        <w:contextualSpacing/>
        <w:jc w:val="both"/>
        <w:rPr>
          <w:rFonts w:ascii="Times New Roman" w:hAnsi="Times New Roman"/>
          <w:sz w:val="24"/>
          <w:szCs w:val="24"/>
        </w:rPr>
      </w:pPr>
    </w:p>
    <w:p w:rsidR="00346D04" w:rsidRPr="00FA76CC" w:rsidRDefault="00346D04" w:rsidP="00CF5A62">
      <w:pPr>
        <w:spacing w:line="240" w:lineRule="auto"/>
        <w:contextualSpacing/>
        <w:jc w:val="center"/>
        <w:rPr>
          <w:rFonts w:ascii="Times New Roman" w:hAnsi="Times New Roman"/>
          <w:sz w:val="24"/>
          <w:szCs w:val="24"/>
        </w:rPr>
      </w:pPr>
      <w:r w:rsidRPr="00FA76CC">
        <w:rPr>
          <w:rFonts w:ascii="Times New Roman" w:hAnsi="Times New Roman"/>
          <w:sz w:val="24"/>
          <w:szCs w:val="24"/>
        </w:rPr>
        <w:t>«Химия в центре естествознания».</w:t>
      </w:r>
    </w:p>
    <w:p w:rsidR="00346D04" w:rsidRPr="00FA76CC" w:rsidRDefault="00346D04" w:rsidP="00CF5A62">
      <w:pPr>
        <w:spacing w:line="240" w:lineRule="auto"/>
        <w:contextualSpacing/>
        <w:jc w:val="both"/>
        <w:rPr>
          <w:rFonts w:ascii="Times New Roman" w:hAnsi="Times New Roman"/>
          <w:sz w:val="24"/>
          <w:szCs w:val="24"/>
        </w:rPr>
      </w:pPr>
      <w:r w:rsidRPr="00FA76CC">
        <w:rPr>
          <w:rFonts w:ascii="Times New Roman" w:hAnsi="Times New Roman"/>
          <w:sz w:val="24"/>
          <w:szCs w:val="24"/>
        </w:rPr>
        <w:tab/>
        <w:t>Химия – часть естествознания. Взаимоотношения человека и окружающего мира. Предмет химии. Физические тела и вещества.Свойства веществ. Применение веществ на основе их свойств. Наблюдение как основной метод познания окружающего мира. Условия проведения наблюдения. Гипотеза. Эксперимент. Вывод. Строение пламени. Лаборатория и оборудование. Модель, моделирование. Особенности моделирования в географии, физике, биологии. Модели в биологии. Муляжи. Модели в физике. Электрофорная машина. Географические модели. Химические модели: предметные (модели атома, молекул, химических и промышленных производств), знаковые, или символьные (символы элементов, формулы веществ, уравнения реакций). Химический элемент. Химические знаки. Их обозначение, произношение. Химические формулы веществ. Простые и сложные вещества. Индексы и коэффициенты. Качественный и количественный состав вещества. Универсальный характер положений молекулярно-кинетической теории. Понятия «атом», «молекула», «ион». Строение вещества. Кристаллическое состояние вещества. Кристаллические решетки твердых веществ. Диффузия. Броуновское движение. Вещества молекулярного и немолекулярного строения. Понятие об агрегатном состоянии вещества. Физические и химические явления. Газообразные, жидкие и твердые вещества. Аморфные вещества. Строение Земли: ядро, мантия, кора. Литосфера. Минералы и горные породы. Магматические и осадочные (неорганические и органические, в том числе и горючие) породы. Химический состав живой клетки: неорганические (вода и минеральные соли) и органические (белки, жиры, углеводы, витамины) вещества. Биологическая роль воды в живой клетке. Фотосинтез. Хлорофилл. Биологическое значение жиров, белков, эфирных масел, углеводов и витаминов для жизнедеятельности организмов. Качественныереакции. Распознавание веществ с помощью качественных реакций. Аналитический сигнал. Определяемое вещество и реактив на него.</w:t>
      </w:r>
    </w:p>
    <w:p w:rsidR="00346D04" w:rsidRPr="00FA76CC" w:rsidRDefault="00346D04" w:rsidP="00CF5A62">
      <w:pPr>
        <w:spacing w:line="240" w:lineRule="auto"/>
        <w:contextualSpacing/>
        <w:jc w:val="both"/>
        <w:rPr>
          <w:rFonts w:ascii="Times New Roman" w:hAnsi="Times New Roman"/>
          <w:sz w:val="24"/>
          <w:szCs w:val="24"/>
        </w:rPr>
      </w:pPr>
    </w:p>
    <w:p w:rsidR="00346D04" w:rsidRPr="00FA76CC" w:rsidRDefault="00346D04" w:rsidP="00CF5A62">
      <w:pPr>
        <w:spacing w:line="240" w:lineRule="auto"/>
        <w:contextualSpacing/>
        <w:jc w:val="both"/>
        <w:rPr>
          <w:rFonts w:ascii="Times New Roman" w:hAnsi="Times New Roman"/>
          <w:sz w:val="24"/>
          <w:szCs w:val="24"/>
        </w:rPr>
      </w:pPr>
      <w:r w:rsidRPr="00FA76CC">
        <w:rPr>
          <w:rFonts w:ascii="Times New Roman" w:hAnsi="Times New Roman"/>
          <w:sz w:val="24"/>
          <w:szCs w:val="24"/>
        </w:rPr>
        <w:t>Лабораторные работы:</w:t>
      </w:r>
    </w:p>
    <w:p w:rsidR="00346D04" w:rsidRPr="00FA76CC" w:rsidRDefault="00346D04" w:rsidP="00CF5A62">
      <w:pPr>
        <w:spacing w:line="240" w:lineRule="auto"/>
        <w:contextualSpacing/>
        <w:jc w:val="both"/>
        <w:rPr>
          <w:rFonts w:ascii="Times New Roman" w:hAnsi="Times New Roman"/>
          <w:sz w:val="24"/>
          <w:szCs w:val="24"/>
        </w:rPr>
      </w:pPr>
      <w:r w:rsidRPr="00FA76CC">
        <w:rPr>
          <w:rFonts w:ascii="Times New Roman" w:hAnsi="Times New Roman"/>
          <w:sz w:val="24"/>
          <w:szCs w:val="24"/>
        </w:rPr>
        <w:t>1.Распространение запаха одеколона, духов или дезодоранта как процесс диффузии.</w:t>
      </w:r>
    </w:p>
    <w:p w:rsidR="00346D04" w:rsidRPr="00FA76CC" w:rsidRDefault="00346D04" w:rsidP="00CF5A62">
      <w:pPr>
        <w:spacing w:line="240" w:lineRule="auto"/>
        <w:contextualSpacing/>
        <w:jc w:val="both"/>
        <w:rPr>
          <w:rFonts w:ascii="Times New Roman" w:hAnsi="Times New Roman"/>
          <w:sz w:val="24"/>
          <w:szCs w:val="24"/>
        </w:rPr>
      </w:pPr>
      <w:r w:rsidRPr="00FA76CC">
        <w:rPr>
          <w:rFonts w:ascii="Times New Roman" w:hAnsi="Times New Roman"/>
          <w:sz w:val="24"/>
          <w:szCs w:val="24"/>
        </w:rPr>
        <w:t>2.Наблюдение броуновского движения частичек черной туши под микроскопом.</w:t>
      </w:r>
    </w:p>
    <w:p w:rsidR="00346D04" w:rsidRPr="00FA76CC" w:rsidRDefault="00346D04" w:rsidP="00CF5A62">
      <w:pPr>
        <w:spacing w:line="240" w:lineRule="auto"/>
        <w:contextualSpacing/>
        <w:jc w:val="both"/>
        <w:rPr>
          <w:rFonts w:ascii="Times New Roman" w:hAnsi="Times New Roman"/>
          <w:sz w:val="24"/>
          <w:szCs w:val="24"/>
        </w:rPr>
      </w:pPr>
      <w:r w:rsidRPr="00FA76CC">
        <w:rPr>
          <w:rFonts w:ascii="Times New Roman" w:hAnsi="Times New Roman"/>
          <w:sz w:val="24"/>
          <w:szCs w:val="24"/>
        </w:rPr>
        <w:t>3. Диффузия перманганата калия в желатине.</w:t>
      </w:r>
    </w:p>
    <w:p w:rsidR="00346D04" w:rsidRPr="00FA76CC" w:rsidRDefault="00346D04" w:rsidP="00CF5A62">
      <w:pPr>
        <w:spacing w:line="240" w:lineRule="auto"/>
        <w:contextualSpacing/>
        <w:jc w:val="both"/>
        <w:rPr>
          <w:rFonts w:ascii="Times New Roman" w:hAnsi="Times New Roman"/>
          <w:sz w:val="24"/>
          <w:szCs w:val="24"/>
        </w:rPr>
      </w:pPr>
      <w:r w:rsidRPr="00FA76CC">
        <w:rPr>
          <w:rFonts w:ascii="Times New Roman" w:hAnsi="Times New Roman"/>
          <w:sz w:val="24"/>
          <w:szCs w:val="24"/>
        </w:rPr>
        <w:t>4. Обнаружение эфирных масел в апельсиновой корочке.</w:t>
      </w:r>
    </w:p>
    <w:p w:rsidR="00346D04" w:rsidRPr="00FA76CC" w:rsidRDefault="00346D04" w:rsidP="00CF5A62">
      <w:pPr>
        <w:spacing w:line="240" w:lineRule="auto"/>
        <w:contextualSpacing/>
        <w:jc w:val="both"/>
        <w:rPr>
          <w:rFonts w:ascii="Times New Roman" w:hAnsi="Times New Roman"/>
          <w:sz w:val="24"/>
          <w:szCs w:val="24"/>
        </w:rPr>
      </w:pPr>
      <w:r w:rsidRPr="00FA76CC">
        <w:rPr>
          <w:rFonts w:ascii="Times New Roman" w:hAnsi="Times New Roman"/>
          <w:sz w:val="24"/>
          <w:szCs w:val="24"/>
        </w:rPr>
        <w:t>5. Изучение гранита с помощью увеличительного стекла.</w:t>
      </w:r>
    </w:p>
    <w:p w:rsidR="00346D04" w:rsidRPr="00FA76CC" w:rsidRDefault="00346D04" w:rsidP="00CF5A62">
      <w:pPr>
        <w:spacing w:line="240" w:lineRule="auto"/>
        <w:contextualSpacing/>
        <w:jc w:val="both"/>
        <w:rPr>
          <w:rFonts w:ascii="Times New Roman" w:hAnsi="Times New Roman"/>
          <w:sz w:val="24"/>
          <w:szCs w:val="24"/>
        </w:rPr>
      </w:pPr>
      <w:r w:rsidRPr="00FA76CC">
        <w:rPr>
          <w:rFonts w:ascii="Times New Roman" w:hAnsi="Times New Roman"/>
          <w:sz w:val="24"/>
          <w:szCs w:val="24"/>
        </w:rPr>
        <w:t>6. Определение содержания воды в растении.</w:t>
      </w:r>
    </w:p>
    <w:p w:rsidR="00346D04" w:rsidRPr="00FA76CC" w:rsidRDefault="00346D04" w:rsidP="00CF5A62">
      <w:pPr>
        <w:spacing w:line="240" w:lineRule="auto"/>
        <w:contextualSpacing/>
        <w:jc w:val="both"/>
        <w:rPr>
          <w:rFonts w:ascii="Times New Roman" w:hAnsi="Times New Roman"/>
          <w:sz w:val="24"/>
          <w:szCs w:val="24"/>
        </w:rPr>
      </w:pPr>
      <w:r w:rsidRPr="00FA76CC">
        <w:rPr>
          <w:rFonts w:ascii="Times New Roman" w:hAnsi="Times New Roman"/>
          <w:sz w:val="24"/>
          <w:szCs w:val="24"/>
        </w:rPr>
        <w:t>7. Обнаружение масла в семенах подсолнечника и грецкого ореха.</w:t>
      </w:r>
    </w:p>
    <w:p w:rsidR="00346D04" w:rsidRPr="00FA76CC" w:rsidRDefault="00346D04" w:rsidP="00CF5A62">
      <w:pPr>
        <w:spacing w:line="240" w:lineRule="auto"/>
        <w:contextualSpacing/>
        <w:jc w:val="both"/>
        <w:rPr>
          <w:rFonts w:ascii="Times New Roman" w:hAnsi="Times New Roman"/>
          <w:sz w:val="24"/>
          <w:szCs w:val="24"/>
        </w:rPr>
      </w:pPr>
      <w:r w:rsidRPr="00FA76CC">
        <w:rPr>
          <w:rFonts w:ascii="Times New Roman" w:hAnsi="Times New Roman"/>
          <w:sz w:val="24"/>
          <w:szCs w:val="24"/>
        </w:rPr>
        <w:t>8. Обнаружение крахмала в пшеничной муке.</w:t>
      </w:r>
    </w:p>
    <w:p w:rsidR="00346D04" w:rsidRPr="00FA76CC" w:rsidRDefault="00346D04" w:rsidP="00CF5A62">
      <w:pPr>
        <w:spacing w:line="240" w:lineRule="auto"/>
        <w:contextualSpacing/>
        <w:jc w:val="both"/>
        <w:rPr>
          <w:rFonts w:ascii="Times New Roman" w:hAnsi="Times New Roman"/>
          <w:sz w:val="24"/>
          <w:szCs w:val="24"/>
        </w:rPr>
      </w:pPr>
      <w:r w:rsidRPr="00FA76CC">
        <w:rPr>
          <w:rFonts w:ascii="Times New Roman" w:hAnsi="Times New Roman"/>
          <w:sz w:val="24"/>
          <w:szCs w:val="24"/>
        </w:rPr>
        <w:t>9. Взаимодействие аскорбиновой кислоты с йодом (определение витамина С в различных соках).</w:t>
      </w:r>
    </w:p>
    <w:p w:rsidR="00346D04" w:rsidRPr="00FA76CC" w:rsidRDefault="00346D04" w:rsidP="00CF5A62">
      <w:pPr>
        <w:spacing w:line="240" w:lineRule="auto"/>
        <w:contextualSpacing/>
        <w:jc w:val="both"/>
        <w:rPr>
          <w:rFonts w:ascii="Times New Roman" w:hAnsi="Times New Roman"/>
          <w:sz w:val="24"/>
          <w:szCs w:val="24"/>
        </w:rPr>
      </w:pPr>
      <w:r w:rsidRPr="00FA76CC">
        <w:rPr>
          <w:rFonts w:ascii="Times New Roman" w:hAnsi="Times New Roman"/>
          <w:sz w:val="24"/>
          <w:szCs w:val="24"/>
        </w:rPr>
        <w:t>10.Продувание выдыхаемого воздуха через известковую воду.</w:t>
      </w:r>
    </w:p>
    <w:p w:rsidR="00346D04" w:rsidRPr="00FA76CC" w:rsidRDefault="00346D04" w:rsidP="00CF5A62">
      <w:pPr>
        <w:spacing w:line="240" w:lineRule="auto"/>
        <w:contextualSpacing/>
        <w:jc w:val="both"/>
        <w:rPr>
          <w:rFonts w:ascii="Times New Roman" w:hAnsi="Times New Roman"/>
          <w:sz w:val="24"/>
          <w:szCs w:val="24"/>
        </w:rPr>
      </w:pPr>
      <w:r w:rsidRPr="00FA76CC">
        <w:rPr>
          <w:rFonts w:ascii="Times New Roman" w:hAnsi="Times New Roman"/>
          <w:sz w:val="24"/>
          <w:szCs w:val="24"/>
        </w:rPr>
        <w:t>11.Обнаружение известковой воды среди различных веществ.</w:t>
      </w:r>
    </w:p>
    <w:p w:rsidR="00346D04" w:rsidRPr="00FA76CC" w:rsidRDefault="00346D04" w:rsidP="00CF5A62">
      <w:pPr>
        <w:spacing w:line="240" w:lineRule="auto"/>
        <w:contextualSpacing/>
        <w:jc w:val="both"/>
        <w:rPr>
          <w:rFonts w:ascii="Times New Roman" w:hAnsi="Times New Roman"/>
          <w:sz w:val="24"/>
          <w:szCs w:val="24"/>
        </w:rPr>
      </w:pPr>
      <w:r w:rsidRPr="00FA76CC">
        <w:rPr>
          <w:rFonts w:ascii="Times New Roman" w:hAnsi="Times New Roman"/>
          <w:sz w:val="24"/>
          <w:szCs w:val="24"/>
        </w:rPr>
        <w:t>Практические работы:</w:t>
      </w:r>
    </w:p>
    <w:p w:rsidR="00346D04" w:rsidRPr="00FA76CC" w:rsidRDefault="00346D04" w:rsidP="00CF5A62">
      <w:pPr>
        <w:spacing w:line="240" w:lineRule="auto"/>
        <w:contextualSpacing/>
        <w:jc w:val="both"/>
        <w:rPr>
          <w:rFonts w:ascii="Times New Roman" w:hAnsi="Times New Roman"/>
          <w:sz w:val="24"/>
          <w:szCs w:val="24"/>
          <w:u w:val="single"/>
        </w:rPr>
      </w:pPr>
      <w:r w:rsidRPr="00FA76CC">
        <w:rPr>
          <w:rFonts w:ascii="Times New Roman" w:hAnsi="Times New Roman"/>
          <w:sz w:val="24"/>
          <w:szCs w:val="24"/>
        </w:rPr>
        <w:t>1.Знакомство с лабораторным оборудованием. Правила техники безопасности.</w:t>
      </w:r>
    </w:p>
    <w:p w:rsidR="00346D04" w:rsidRPr="00FA76CC" w:rsidRDefault="00346D04" w:rsidP="00CF5A62">
      <w:pPr>
        <w:spacing w:line="240" w:lineRule="auto"/>
        <w:contextualSpacing/>
        <w:jc w:val="both"/>
        <w:rPr>
          <w:rFonts w:ascii="Times New Roman" w:hAnsi="Times New Roman"/>
          <w:sz w:val="24"/>
          <w:szCs w:val="24"/>
        </w:rPr>
      </w:pPr>
      <w:r w:rsidRPr="00FA76CC">
        <w:rPr>
          <w:rFonts w:ascii="Times New Roman" w:hAnsi="Times New Roman"/>
          <w:sz w:val="24"/>
          <w:szCs w:val="24"/>
        </w:rPr>
        <w:t>2. Наблюдение за горящей свечой. Устройство и работа спиртовки.</w:t>
      </w:r>
    </w:p>
    <w:p w:rsidR="00346D04" w:rsidRPr="00FA76CC" w:rsidRDefault="00346D04" w:rsidP="00CF5A62">
      <w:pPr>
        <w:spacing w:line="240" w:lineRule="auto"/>
        <w:contextualSpacing/>
        <w:jc w:val="both"/>
        <w:rPr>
          <w:rFonts w:ascii="Times New Roman" w:hAnsi="Times New Roman"/>
          <w:sz w:val="24"/>
          <w:szCs w:val="24"/>
        </w:rPr>
      </w:pPr>
    </w:p>
    <w:p w:rsidR="00346D04" w:rsidRPr="00FA76CC" w:rsidRDefault="00346D04" w:rsidP="00CF5A62">
      <w:pPr>
        <w:spacing w:line="240" w:lineRule="auto"/>
        <w:contextualSpacing/>
        <w:jc w:val="center"/>
        <w:rPr>
          <w:rFonts w:ascii="Times New Roman" w:hAnsi="Times New Roman"/>
          <w:sz w:val="24"/>
          <w:szCs w:val="24"/>
        </w:rPr>
      </w:pPr>
      <w:r w:rsidRPr="00FA76CC">
        <w:rPr>
          <w:rFonts w:ascii="Times New Roman" w:hAnsi="Times New Roman"/>
          <w:sz w:val="24"/>
          <w:szCs w:val="24"/>
        </w:rPr>
        <w:t xml:space="preserve"> Математика в химии.</w:t>
      </w:r>
    </w:p>
    <w:p w:rsidR="00346D04" w:rsidRPr="00FA76CC" w:rsidRDefault="00346D04" w:rsidP="00CF5A62">
      <w:pPr>
        <w:spacing w:line="240" w:lineRule="auto"/>
        <w:contextualSpacing/>
        <w:jc w:val="both"/>
        <w:rPr>
          <w:rFonts w:ascii="Times New Roman" w:hAnsi="Times New Roman"/>
          <w:sz w:val="24"/>
          <w:szCs w:val="24"/>
        </w:rPr>
      </w:pPr>
    </w:p>
    <w:p w:rsidR="00346D04" w:rsidRPr="00FA76CC" w:rsidRDefault="00346D04" w:rsidP="002C6697">
      <w:pPr>
        <w:spacing w:line="240" w:lineRule="auto"/>
        <w:ind w:firstLine="708"/>
        <w:contextualSpacing/>
        <w:rPr>
          <w:rFonts w:ascii="Times New Roman" w:hAnsi="Times New Roman"/>
          <w:sz w:val="24"/>
          <w:szCs w:val="24"/>
        </w:rPr>
      </w:pPr>
      <w:r w:rsidRPr="00FA76CC">
        <w:rPr>
          <w:rFonts w:ascii="Times New Roman" w:hAnsi="Times New Roman"/>
          <w:sz w:val="24"/>
          <w:szCs w:val="24"/>
        </w:rPr>
        <w:t>Относительная атомная масса элемента. Молекулярная масса. Определение относительной атомной массы химических элементов по таблице Д. И. Менделеева. Нахождение относительной молекулярной массы по формуле вещества как суммы относительных атомных масс, составляющих вещество химических элементов. Понятие о массовой доле химического элемента (w) в сложном веществе и ее расчет по формуле вещества. Нахождение формулы вещества по значениям массовых долей образующих его элементов (для двухчасового изучения курса).Чистые вещества. Смеси. Гетерогенные и гомогенные смеси. Газообразные (воздух, природный газ), жидкие (нефть), твердые смеси (горные породы, кулинарные смеси и синтетические моющие средства).Определение объемной доли газа (φ) в смеси. Состав атмосферного воздуха и природного газа. Расчет объема доли газа в смеси по его объему и наоборот. Понятие о ПДК. Массовая доля вещества (w) в растворе. Концентрация. Растворитель и растворенное вещество. Расчет массы растворенного вещества по массе раствора и массовой доле растворенного вещества.Понятие о чистом веществе и примеси. Массовая доля примеси (w) в образце исходного вещества. Основное вещество. Расчет массы основного вещества по массе вещества, содержащего определенную массовую долю примесей.</w:t>
      </w:r>
    </w:p>
    <w:p w:rsidR="00346D04" w:rsidRPr="00FA76CC" w:rsidRDefault="00346D04" w:rsidP="002C6697">
      <w:pPr>
        <w:spacing w:line="240" w:lineRule="auto"/>
        <w:contextualSpacing/>
        <w:rPr>
          <w:rFonts w:ascii="Times New Roman" w:hAnsi="Times New Roman"/>
          <w:sz w:val="24"/>
          <w:szCs w:val="24"/>
        </w:rPr>
      </w:pPr>
    </w:p>
    <w:p w:rsidR="00346D04" w:rsidRPr="00FA76CC" w:rsidRDefault="00346D04" w:rsidP="002C6697">
      <w:pPr>
        <w:spacing w:line="240" w:lineRule="auto"/>
        <w:contextualSpacing/>
        <w:rPr>
          <w:rFonts w:ascii="Times New Roman" w:hAnsi="Times New Roman"/>
          <w:sz w:val="24"/>
          <w:szCs w:val="24"/>
        </w:rPr>
      </w:pPr>
      <w:r w:rsidRPr="00FA76CC">
        <w:rPr>
          <w:rFonts w:ascii="Times New Roman" w:hAnsi="Times New Roman"/>
          <w:sz w:val="24"/>
          <w:szCs w:val="24"/>
        </w:rPr>
        <w:t>Практические работы:</w:t>
      </w:r>
    </w:p>
    <w:p w:rsidR="00346D04" w:rsidRPr="00FA76CC" w:rsidRDefault="00346D04" w:rsidP="002C6697">
      <w:pPr>
        <w:spacing w:line="240" w:lineRule="auto"/>
        <w:contextualSpacing/>
        <w:rPr>
          <w:rFonts w:ascii="Times New Roman" w:hAnsi="Times New Roman"/>
          <w:sz w:val="24"/>
          <w:szCs w:val="24"/>
        </w:rPr>
      </w:pPr>
      <w:r w:rsidRPr="00FA76CC">
        <w:rPr>
          <w:rFonts w:ascii="Times New Roman" w:hAnsi="Times New Roman"/>
          <w:sz w:val="24"/>
          <w:szCs w:val="24"/>
        </w:rPr>
        <w:t>3. Приготовление раствора с заданной массовой долей растворенного вещества.</w:t>
      </w:r>
    </w:p>
    <w:p w:rsidR="00346D04" w:rsidRPr="00FA76CC" w:rsidRDefault="00346D04" w:rsidP="00CF5A62">
      <w:pPr>
        <w:spacing w:line="240" w:lineRule="auto"/>
        <w:contextualSpacing/>
        <w:jc w:val="both"/>
        <w:rPr>
          <w:rFonts w:ascii="Times New Roman" w:hAnsi="Times New Roman"/>
          <w:sz w:val="24"/>
          <w:szCs w:val="24"/>
        </w:rPr>
      </w:pPr>
    </w:p>
    <w:p w:rsidR="00346D04" w:rsidRPr="00FA76CC" w:rsidRDefault="00346D04" w:rsidP="00CF5A62">
      <w:pPr>
        <w:spacing w:line="240" w:lineRule="auto"/>
        <w:contextualSpacing/>
        <w:jc w:val="center"/>
        <w:rPr>
          <w:rFonts w:ascii="Times New Roman" w:hAnsi="Times New Roman"/>
          <w:sz w:val="24"/>
          <w:szCs w:val="24"/>
        </w:rPr>
      </w:pPr>
      <w:r w:rsidRPr="00FA76CC">
        <w:rPr>
          <w:rFonts w:ascii="Times New Roman" w:hAnsi="Times New Roman"/>
          <w:sz w:val="24"/>
          <w:szCs w:val="24"/>
        </w:rPr>
        <w:t xml:space="preserve"> Явления, происходящие с веществами.</w:t>
      </w:r>
    </w:p>
    <w:p w:rsidR="00346D04" w:rsidRPr="00FA76CC" w:rsidRDefault="00346D04" w:rsidP="00CF5A62">
      <w:pPr>
        <w:spacing w:line="240" w:lineRule="auto"/>
        <w:contextualSpacing/>
        <w:jc w:val="both"/>
        <w:rPr>
          <w:rFonts w:ascii="Times New Roman" w:hAnsi="Times New Roman"/>
          <w:b/>
          <w:sz w:val="24"/>
          <w:szCs w:val="24"/>
        </w:rPr>
      </w:pPr>
    </w:p>
    <w:p w:rsidR="00346D04" w:rsidRPr="00FA76CC" w:rsidRDefault="00346D04" w:rsidP="00CF5A62">
      <w:pPr>
        <w:spacing w:line="240" w:lineRule="auto"/>
        <w:contextualSpacing/>
        <w:jc w:val="both"/>
        <w:rPr>
          <w:rFonts w:ascii="Times New Roman" w:hAnsi="Times New Roman"/>
          <w:sz w:val="24"/>
          <w:szCs w:val="24"/>
        </w:rPr>
      </w:pPr>
      <w:r w:rsidRPr="00FA76CC">
        <w:rPr>
          <w:rFonts w:ascii="Times New Roman" w:hAnsi="Times New Roman"/>
          <w:sz w:val="24"/>
          <w:szCs w:val="24"/>
        </w:rPr>
        <w:t xml:space="preserve"> Способы разделения смесей и очистка веществ. Некоторые простейшие способы разделения смесей: просеивание, разделение смесей порошков железа и серы, отстаивание, декантация, центрифугирование, разделение с помощью делительной воронки, фильтрование. Фильтрование в лаборатории, быту и на производстве. Понятие о фильтрате. Адсорбция. Понятие об адсорбции и адсорбентах. Активированный уголь как важнейший адсорбент. Устройство противогаза. Способы очистки воды. Дистилляция (перегонка) как процесс выделения вещества из жидкой смеси. Дистиллированная вода и области ее применения. Кристаллизация или выпаривание. Кристаллизация и выпаривание в лаборатории (кристаллизаторы и фарфоровые чашки для выпаривания) и природе. Перегонка нефти. Нефтепродукты. Фракционная перегонка жидкого воздуха. Химические реакции как процесс превращения одних веществ в другие. Условия протекания и прекращения химических реакций. Соприкосновение (контакт) веществ, нагревание. Катализатор. Ингибитор. Управление реакциями горения. Признаки химических реакций: изменение цвета, образование осадка, растворение полученного осадка, выделение газа, появление запаха, выделение или поглощение теплоты.</w:t>
      </w:r>
    </w:p>
    <w:p w:rsidR="00346D04" w:rsidRPr="00FA76CC" w:rsidRDefault="00346D04" w:rsidP="00CF5A62">
      <w:pPr>
        <w:spacing w:line="240" w:lineRule="auto"/>
        <w:contextualSpacing/>
        <w:jc w:val="both"/>
        <w:rPr>
          <w:rFonts w:ascii="Times New Roman" w:hAnsi="Times New Roman"/>
          <w:sz w:val="24"/>
          <w:szCs w:val="24"/>
        </w:rPr>
      </w:pPr>
    </w:p>
    <w:p w:rsidR="00346D04" w:rsidRPr="00FA76CC" w:rsidRDefault="00346D04" w:rsidP="00CF5A62">
      <w:pPr>
        <w:spacing w:line="240" w:lineRule="auto"/>
        <w:contextualSpacing/>
        <w:jc w:val="both"/>
        <w:rPr>
          <w:rFonts w:ascii="Times New Roman" w:hAnsi="Times New Roman"/>
          <w:sz w:val="24"/>
          <w:szCs w:val="24"/>
        </w:rPr>
      </w:pPr>
      <w:r w:rsidRPr="00FA76CC">
        <w:rPr>
          <w:rFonts w:ascii="Times New Roman" w:hAnsi="Times New Roman"/>
          <w:sz w:val="24"/>
          <w:szCs w:val="24"/>
        </w:rPr>
        <w:t>Лабораторные работы:</w:t>
      </w:r>
    </w:p>
    <w:p w:rsidR="00346D04" w:rsidRPr="00FA76CC" w:rsidRDefault="00346D04" w:rsidP="00CF5A62">
      <w:pPr>
        <w:spacing w:line="240" w:lineRule="auto"/>
        <w:contextualSpacing/>
        <w:jc w:val="both"/>
        <w:rPr>
          <w:rFonts w:ascii="Times New Roman" w:hAnsi="Times New Roman"/>
          <w:sz w:val="24"/>
          <w:szCs w:val="24"/>
        </w:rPr>
      </w:pPr>
      <w:r w:rsidRPr="00FA76CC">
        <w:rPr>
          <w:rFonts w:ascii="Times New Roman" w:hAnsi="Times New Roman"/>
          <w:sz w:val="24"/>
          <w:szCs w:val="24"/>
        </w:rPr>
        <w:t>6.Адсорбция кукурузными палочками паров пахучих веществ.</w:t>
      </w:r>
    </w:p>
    <w:p w:rsidR="00346D04" w:rsidRPr="00FA76CC" w:rsidRDefault="00346D04" w:rsidP="00CF5A62">
      <w:pPr>
        <w:spacing w:line="240" w:lineRule="auto"/>
        <w:contextualSpacing/>
        <w:jc w:val="both"/>
        <w:rPr>
          <w:rFonts w:ascii="Times New Roman" w:hAnsi="Times New Roman"/>
          <w:sz w:val="24"/>
          <w:szCs w:val="24"/>
        </w:rPr>
      </w:pPr>
      <w:r w:rsidRPr="00FA76CC">
        <w:rPr>
          <w:rFonts w:ascii="Times New Roman" w:hAnsi="Times New Roman"/>
          <w:sz w:val="24"/>
          <w:szCs w:val="24"/>
        </w:rPr>
        <w:t>7.Изучение устройства зажигалки и пламени.</w:t>
      </w:r>
    </w:p>
    <w:p w:rsidR="00346D04" w:rsidRPr="00FA76CC" w:rsidRDefault="00346D04" w:rsidP="00CF5A62">
      <w:pPr>
        <w:spacing w:line="240" w:lineRule="auto"/>
        <w:contextualSpacing/>
        <w:jc w:val="both"/>
        <w:rPr>
          <w:rFonts w:ascii="Times New Roman" w:hAnsi="Times New Roman"/>
          <w:sz w:val="24"/>
          <w:szCs w:val="24"/>
        </w:rPr>
      </w:pPr>
    </w:p>
    <w:p w:rsidR="00346D04" w:rsidRPr="00FA76CC" w:rsidRDefault="00346D04" w:rsidP="00CF5A62">
      <w:pPr>
        <w:spacing w:line="240" w:lineRule="auto"/>
        <w:contextualSpacing/>
        <w:jc w:val="both"/>
        <w:rPr>
          <w:rFonts w:ascii="Times New Roman" w:hAnsi="Times New Roman"/>
          <w:sz w:val="24"/>
          <w:szCs w:val="24"/>
        </w:rPr>
      </w:pPr>
      <w:r w:rsidRPr="00FA76CC">
        <w:rPr>
          <w:rFonts w:ascii="Times New Roman" w:hAnsi="Times New Roman"/>
          <w:sz w:val="24"/>
          <w:szCs w:val="24"/>
        </w:rPr>
        <w:t>Практические работы:</w:t>
      </w:r>
    </w:p>
    <w:p w:rsidR="00346D04" w:rsidRPr="00FA76CC" w:rsidRDefault="00346D04" w:rsidP="00CF5A62">
      <w:pPr>
        <w:spacing w:line="240" w:lineRule="auto"/>
        <w:contextualSpacing/>
        <w:jc w:val="both"/>
        <w:rPr>
          <w:rFonts w:ascii="Times New Roman" w:hAnsi="Times New Roman"/>
          <w:sz w:val="24"/>
          <w:szCs w:val="24"/>
        </w:rPr>
      </w:pPr>
      <w:r w:rsidRPr="00FA76CC">
        <w:rPr>
          <w:rFonts w:ascii="Times New Roman" w:hAnsi="Times New Roman"/>
          <w:sz w:val="24"/>
          <w:szCs w:val="24"/>
        </w:rPr>
        <w:t>4.Выращивание кристаллов соли (домашний эксперимент).</w:t>
      </w:r>
    </w:p>
    <w:p w:rsidR="00346D04" w:rsidRPr="00FA76CC" w:rsidRDefault="00346D04" w:rsidP="00CF5A62">
      <w:pPr>
        <w:spacing w:line="240" w:lineRule="auto"/>
        <w:contextualSpacing/>
        <w:jc w:val="both"/>
        <w:rPr>
          <w:rFonts w:ascii="Times New Roman" w:hAnsi="Times New Roman"/>
          <w:sz w:val="24"/>
          <w:szCs w:val="24"/>
        </w:rPr>
      </w:pPr>
      <w:r w:rsidRPr="00FA76CC">
        <w:rPr>
          <w:rFonts w:ascii="Times New Roman" w:hAnsi="Times New Roman"/>
          <w:sz w:val="24"/>
          <w:szCs w:val="24"/>
        </w:rPr>
        <w:t>5.Очистка поваренной соли.</w:t>
      </w:r>
    </w:p>
    <w:p w:rsidR="00346D04" w:rsidRPr="00FA76CC" w:rsidRDefault="00346D04" w:rsidP="00CF5A62">
      <w:pPr>
        <w:spacing w:line="240" w:lineRule="auto"/>
        <w:contextualSpacing/>
        <w:jc w:val="both"/>
        <w:rPr>
          <w:rFonts w:ascii="Times New Roman" w:hAnsi="Times New Roman"/>
          <w:sz w:val="24"/>
          <w:szCs w:val="24"/>
        </w:rPr>
      </w:pPr>
      <w:r w:rsidRPr="00FA76CC">
        <w:rPr>
          <w:rFonts w:ascii="Times New Roman" w:hAnsi="Times New Roman"/>
          <w:sz w:val="24"/>
          <w:szCs w:val="24"/>
        </w:rPr>
        <w:t>6.Изучение процесса коррозии железа.</w:t>
      </w:r>
    </w:p>
    <w:p w:rsidR="00346D04" w:rsidRPr="00FA76CC" w:rsidRDefault="00346D04" w:rsidP="00CF5A62">
      <w:pPr>
        <w:spacing w:line="240" w:lineRule="auto"/>
        <w:contextualSpacing/>
        <w:jc w:val="both"/>
        <w:rPr>
          <w:rFonts w:ascii="Times New Roman" w:hAnsi="Times New Roman"/>
          <w:sz w:val="24"/>
          <w:szCs w:val="24"/>
        </w:rPr>
      </w:pPr>
    </w:p>
    <w:p w:rsidR="00346D04" w:rsidRPr="00FA76CC" w:rsidRDefault="00346D04" w:rsidP="00CF5A62">
      <w:pPr>
        <w:spacing w:line="240" w:lineRule="auto"/>
        <w:contextualSpacing/>
        <w:jc w:val="center"/>
        <w:rPr>
          <w:rFonts w:ascii="Times New Roman" w:hAnsi="Times New Roman"/>
          <w:sz w:val="24"/>
          <w:szCs w:val="24"/>
        </w:rPr>
      </w:pPr>
      <w:r w:rsidRPr="00FA76CC">
        <w:rPr>
          <w:rFonts w:ascii="Times New Roman" w:hAnsi="Times New Roman"/>
          <w:sz w:val="24"/>
          <w:szCs w:val="24"/>
        </w:rPr>
        <w:t>Рассказы по химии.</w:t>
      </w:r>
    </w:p>
    <w:p w:rsidR="00346D04" w:rsidRPr="00FA76CC" w:rsidRDefault="00346D04" w:rsidP="00CF5A62">
      <w:pPr>
        <w:spacing w:line="240" w:lineRule="auto"/>
        <w:contextualSpacing/>
        <w:jc w:val="both"/>
        <w:rPr>
          <w:rFonts w:ascii="Times New Roman" w:hAnsi="Times New Roman"/>
          <w:sz w:val="24"/>
          <w:szCs w:val="24"/>
        </w:rPr>
      </w:pPr>
    </w:p>
    <w:p w:rsidR="00346D04" w:rsidRPr="00FA76CC" w:rsidRDefault="00346D04" w:rsidP="00CF5A62">
      <w:pPr>
        <w:spacing w:line="240" w:lineRule="auto"/>
        <w:contextualSpacing/>
        <w:jc w:val="both"/>
        <w:rPr>
          <w:rFonts w:ascii="Times New Roman" w:hAnsi="Times New Roman"/>
          <w:sz w:val="24"/>
          <w:szCs w:val="24"/>
        </w:rPr>
      </w:pPr>
      <w:r w:rsidRPr="00FA76CC">
        <w:rPr>
          <w:rFonts w:ascii="Times New Roman" w:hAnsi="Times New Roman"/>
          <w:sz w:val="24"/>
          <w:szCs w:val="24"/>
        </w:rPr>
        <w:t xml:space="preserve"> Выдающиеся русские ученые-химики. История химических веществ (открытие, получение и значение).Изучение химических реакций.</w:t>
      </w:r>
    </w:p>
    <w:p w:rsidR="00346D04" w:rsidRPr="00FA76CC" w:rsidRDefault="00346D04" w:rsidP="00CF5A62">
      <w:pPr>
        <w:spacing w:line="240" w:lineRule="auto"/>
        <w:contextualSpacing/>
        <w:jc w:val="both"/>
        <w:rPr>
          <w:rFonts w:ascii="Times New Roman" w:hAnsi="Times New Roman"/>
          <w:sz w:val="24"/>
          <w:szCs w:val="24"/>
        </w:rPr>
      </w:pPr>
    </w:p>
    <w:p w:rsidR="00346D04" w:rsidRPr="00FA76CC" w:rsidRDefault="00346D04" w:rsidP="00CF5A62">
      <w:pPr>
        <w:spacing w:line="240" w:lineRule="auto"/>
        <w:contextualSpacing/>
        <w:jc w:val="both"/>
        <w:rPr>
          <w:rFonts w:ascii="Times New Roman" w:hAnsi="Times New Roman"/>
          <w:sz w:val="24"/>
          <w:szCs w:val="24"/>
        </w:rPr>
      </w:pPr>
    </w:p>
    <w:p w:rsidR="00346D04" w:rsidRPr="002232E1" w:rsidRDefault="00346D04" w:rsidP="00CF5A62">
      <w:pPr>
        <w:spacing w:line="240" w:lineRule="auto"/>
        <w:contextualSpacing/>
        <w:jc w:val="center"/>
        <w:rPr>
          <w:rFonts w:ascii="Times New Roman" w:hAnsi="Times New Roman"/>
          <w:b/>
          <w:sz w:val="28"/>
          <w:szCs w:val="28"/>
        </w:rPr>
      </w:pPr>
      <w:r w:rsidRPr="002232E1">
        <w:rPr>
          <w:rFonts w:ascii="Times New Roman" w:hAnsi="Times New Roman"/>
          <w:b/>
          <w:sz w:val="28"/>
          <w:szCs w:val="28"/>
        </w:rPr>
        <w:t>Тематическое планирование</w:t>
      </w:r>
    </w:p>
    <w:p w:rsidR="00346D04" w:rsidRPr="002232E1"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p>
    <w:tbl>
      <w:tblPr>
        <w:tblW w:w="0" w:type="auto"/>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31"/>
        <w:gridCol w:w="2659"/>
        <w:gridCol w:w="1770"/>
        <w:gridCol w:w="1254"/>
        <w:gridCol w:w="1592"/>
      </w:tblGrid>
      <w:tr w:rsidR="00346D04" w:rsidRPr="00CC5EBB" w:rsidTr="004E5426">
        <w:trPr>
          <w:trHeight w:val="578"/>
        </w:trPr>
        <w:tc>
          <w:tcPr>
            <w:tcW w:w="631" w:type="dxa"/>
            <w:tcBorders>
              <w:right w:val="single" w:sz="4" w:space="0" w:color="auto"/>
            </w:tcBorders>
          </w:tcPr>
          <w:p w:rsidR="00346D04" w:rsidRPr="00CC5EBB" w:rsidRDefault="00346D04" w:rsidP="004E5426">
            <w:pPr>
              <w:rPr>
                <w:rFonts w:ascii="Times New Roman" w:hAnsi="Times New Roman"/>
                <w:b/>
                <w:iCs/>
                <w:sz w:val="24"/>
                <w:szCs w:val="24"/>
              </w:rPr>
            </w:pPr>
            <w:r w:rsidRPr="00CC5EBB">
              <w:rPr>
                <w:rFonts w:ascii="Times New Roman" w:hAnsi="Times New Roman"/>
                <w:b/>
                <w:sz w:val="24"/>
                <w:szCs w:val="24"/>
              </w:rPr>
              <w:t>№</w:t>
            </w:r>
          </w:p>
        </w:tc>
        <w:tc>
          <w:tcPr>
            <w:tcW w:w="2659" w:type="dxa"/>
            <w:tcBorders>
              <w:left w:val="single" w:sz="4" w:space="0" w:color="auto"/>
            </w:tcBorders>
          </w:tcPr>
          <w:p w:rsidR="00346D04" w:rsidRPr="00CC5EBB" w:rsidRDefault="00346D04" w:rsidP="004E5426">
            <w:pPr>
              <w:rPr>
                <w:rFonts w:ascii="Times New Roman" w:hAnsi="Times New Roman"/>
                <w:b/>
                <w:iCs/>
                <w:sz w:val="24"/>
                <w:szCs w:val="24"/>
              </w:rPr>
            </w:pPr>
            <w:r w:rsidRPr="00CC5EBB">
              <w:rPr>
                <w:rFonts w:ascii="Times New Roman" w:hAnsi="Times New Roman"/>
                <w:b/>
                <w:sz w:val="24"/>
                <w:szCs w:val="24"/>
              </w:rPr>
              <w:t>Тема раздела</w:t>
            </w:r>
          </w:p>
        </w:tc>
        <w:tc>
          <w:tcPr>
            <w:tcW w:w="1770" w:type="dxa"/>
            <w:tcBorders>
              <w:top w:val="single" w:sz="4" w:space="0" w:color="auto"/>
            </w:tcBorders>
          </w:tcPr>
          <w:p w:rsidR="00346D04" w:rsidRPr="00CC5EBB" w:rsidRDefault="00346D04" w:rsidP="004E5426">
            <w:pPr>
              <w:jc w:val="center"/>
              <w:rPr>
                <w:rFonts w:ascii="Times New Roman" w:hAnsi="Times New Roman"/>
                <w:b/>
                <w:iCs/>
                <w:sz w:val="24"/>
                <w:szCs w:val="24"/>
              </w:rPr>
            </w:pPr>
            <w:r w:rsidRPr="00CC5EBB">
              <w:rPr>
                <w:rFonts w:ascii="Times New Roman" w:hAnsi="Times New Roman"/>
                <w:b/>
                <w:sz w:val="24"/>
                <w:szCs w:val="24"/>
              </w:rPr>
              <w:t>Количество часов</w:t>
            </w:r>
          </w:p>
        </w:tc>
        <w:tc>
          <w:tcPr>
            <w:tcW w:w="1254" w:type="dxa"/>
            <w:tcBorders>
              <w:top w:val="single" w:sz="4" w:space="0" w:color="auto"/>
              <w:right w:val="single" w:sz="4" w:space="0" w:color="auto"/>
            </w:tcBorders>
          </w:tcPr>
          <w:p w:rsidR="00346D04" w:rsidRPr="00CC5EBB" w:rsidRDefault="00346D04" w:rsidP="004E5426">
            <w:pPr>
              <w:jc w:val="center"/>
              <w:rPr>
                <w:rFonts w:ascii="Times New Roman" w:hAnsi="Times New Roman"/>
                <w:b/>
                <w:iCs/>
                <w:sz w:val="24"/>
                <w:szCs w:val="24"/>
              </w:rPr>
            </w:pPr>
            <w:r w:rsidRPr="00CC5EBB">
              <w:rPr>
                <w:rFonts w:ascii="Times New Roman" w:hAnsi="Times New Roman"/>
                <w:b/>
                <w:sz w:val="24"/>
                <w:szCs w:val="24"/>
              </w:rPr>
              <w:t xml:space="preserve">К.р. </w:t>
            </w:r>
          </w:p>
        </w:tc>
        <w:tc>
          <w:tcPr>
            <w:tcW w:w="1592" w:type="dxa"/>
            <w:tcBorders>
              <w:top w:val="single" w:sz="4" w:space="0" w:color="auto"/>
              <w:left w:val="single" w:sz="4" w:space="0" w:color="auto"/>
            </w:tcBorders>
          </w:tcPr>
          <w:p w:rsidR="00346D04" w:rsidRPr="00CC5EBB" w:rsidRDefault="00346D04" w:rsidP="004E5426">
            <w:pPr>
              <w:jc w:val="center"/>
              <w:rPr>
                <w:rFonts w:ascii="Times New Roman" w:hAnsi="Times New Roman"/>
                <w:b/>
                <w:iCs/>
                <w:sz w:val="24"/>
                <w:szCs w:val="24"/>
              </w:rPr>
            </w:pPr>
            <w:r w:rsidRPr="00CC5EBB">
              <w:rPr>
                <w:rFonts w:ascii="Times New Roman" w:hAnsi="Times New Roman"/>
                <w:b/>
                <w:sz w:val="24"/>
                <w:szCs w:val="24"/>
              </w:rPr>
              <w:t>П.р.</w:t>
            </w:r>
          </w:p>
        </w:tc>
      </w:tr>
      <w:tr w:rsidR="00346D04" w:rsidRPr="00CC5EBB" w:rsidTr="004E5426">
        <w:tc>
          <w:tcPr>
            <w:tcW w:w="631" w:type="dxa"/>
            <w:tcBorders>
              <w:right w:val="single" w:sz="4" w:space="0" w:color="auto"/>
            </w:tcBorders>
          </w:tcPr>
          <w:p w:rsidR="00346D04" w:rsidRPr="00CC5EBB" w:rsidRDefault="00346D04" w:rsidP="004E5426">
            <w:pPr>
              <w:jc w:val="center"/>
              <w:rPr>
                <w:rFonts w:ascii="Times New Roman" w:hAnsi="Times New Roman"/>
                <w:iCs/>
                <w:sz w:val="24"/>
                <w:szCs w:val="24"/>
              </w:rPr>
            </w:pPr>
            <w:r w:rsidRPr="00CC5EBB">
              <w:rPr>
                <w:rFonts w:ascii="Times New Roman" w:hAnsi="Times New Roman"/>
                <w:sz w:val="24"/>
                <w:szCs w:val="24"/>
              </w:rPr>
              <w:t>1</w:t>
            </w:r>
          </w:p>
        </w:tc>
        <w:tc>
          <w:tcPr>
            <w:tcW w:w="2659" w:type="dxa"/>
            <w:tcBorders>
              <w:left w:val="single" w:sz="4" w:space="0" w:color="auto"/>
            </w:tcBorders>
          </w:tcPr>
          <w:p w:rsidR="00346D04" w:rsidRPr="00CC5EBB" w:rsidRDefault="00346D04" w:rsidP="004E5426">
            <w:pPr>
              <w:jc w:val="center"/>
              <w:rPr>
                <w:rFonts w:ascii="Times New Roman" w:hAnsi="Times New Roman"/>
                <w:iCs/>
                <w:sz w:val="24"/>
                <w:szCs w:val="24"/>
              </w:rPr>
            </w:pPr>
            <w:r w:rsidRPr="00CC5EBB">
              <w:rPr>
                <w:rFonts w:ascii="Times New Roman" w:hAnsi="Times New Roman"/>
                <w:sz w:val="24"/>
                <w:szCs w:val="24"/>
              </w:rPr>
              <w:t>Химия в центре</w:t>
            </w:r>
          </w:p>
          <w:p w:rsidR="00346D04" w:rsidRPr="00CC5EBB" w:rsidRDefault="00346D04" w:rsidP="004E5426">
            <w:pPr>
              <w:ind w:left="209" w:hanging="28"/>
              <w:jc w:val="center"/>
              <w:rPr>
                <w:rFonts w:ascii="Times New Roman" w:hAnsi="Times New Roman"/>
                <w:iCs/>
                <w:sz w:val="24"/>
                <w:szCs w:val="24"/>
              </w:rPr>
            </w:pPr>
            <w:r w:rsidRPr="00CC5EBB">
              <w:rPr>
                <w:rFonts w:ascii="Times New Roman" w:hAnsi="Times New Roman"/>
                <w:sz w:val="24"/>
                <w:szCs w:val="24"/>
              </w:rPr>
              <w:t>естествознания.</w:t>
            </w:r>
          </w:p>
        </w:tc>
        <w:tc>
          <w:tcPr>
            <w:tcW w:w="1770" w:type="dxa"/>
          </w:tcPr>
          <w:p w:rsidR="00346D04" w:rsidRPr="00CC5EBB" w:rsidRDefault="00346D04" w:rsidP="004E5426">
            <w:pPr>
              <w:jc w:val="center"/>
              <w:rPr>
                <w:rFonts w:ascii="Times New Roman" w:hAnsi="Times New Roman"/>
                <w:iCs/>
                <w:sz w:val="24"/>
                <w:szCs w:val="24"/>
              </w:rPr>
            </w:pPr>
            <w:r w:rsidRPr="00CC5EBB">
              <w:rPr>
                <w:rFonts w:ascii="Times New Roman" w:hAnsi="Times New Roman"/>
                <w:sz w:val="24"/>
                <w:szCs w:val="24"/>
              </w:rPr>
              <w:t>11</w:t>
            </w:r>
          </w:p>
        </w:tc>
        <w:tc>
          <w:tcPr>
            <w:tcW w:w="1254" w:type="dxa"/>
            <w:tcBorders>
              <w:right w:val="single" w:sz="4" w:space="0" w:color="auto"/>
            </w:tcBorders>
          </w:tcPr>
          <w:p w:rsidR="00346D04" w:rsidRPr="00CC5EBB" w:rsidRDefault="00346D04" w:rsidP="004E5426">
            <w:pPr>
              <w:jc w:val="center"/>
              <w:rPr>
                <w:rFonts w:ascii="Times New Roman" w:hAnsi="Times New Roman"/>
                <w:iCs/>
                <w:sz w:val="24"/>
                <w:szCs w:val="24"/>
              </w:rPr>
            </w:pPr>
            <w:r w:rsidRPr="00CC5EBB">
              <w:rPr>
                <w:rFonts w:ascii="Times New Roman" w:hAnsi="Times New Roman"/>
                <w:sz w:val="24"/>
                <w:szCs w:val="24"/>
              </w:rPr>
              <w:t>-</w:t>
            </w:r>
          </w:p>
        </w:tc>
        <w:tc>
          <w:tcPr>
            <w:tcW w:w="1592" w:type="dxa"/>
            <w:tcBorders>
              <w:left w:val="single" w:sz="4" w:space="0" w:color="auto"/>
            </w:tcBorders>
          </w:tcPr>
          <w:p w:rsidR="00346D04" w:rsidRPr="00CC5EBB" w:rsidRDefault="00346D04" w:rsidP="004E5426">
            <w:pPr>
              <w:jc w:val="center"/>
              <w:rPr>
                <w:rFonts w:ascii="Times New Roman" w:hAnsi="Times New Roman"/>
                <w:iCs/>
                <w:sz w:val="24"/>
                <w:szCs w:val="24"/>
              </w:rPr>
            </w:pPr>
            <w:r w:rsidRPr="00CC5EBB">
              <w:rPr>
                <w:rFonts w:ascii="Times New Roman" w:hAnsi="Times New Roman"/>
                <w:sz w:val="24"/>
                <w:szCs w:val="24"/>
              </w:rPr>
              <w:t>П/р №1,</w:t>
            </w:r>
          </w:p>
          <w:p w:rsidR="00346D04" w:rsidRPr="00CC5EBB" w:rsidRDefault="00346D04" w:rsidP="004E5426">
            <w:pPr>
              <w:jc w:val="center"/>
              <w:rPr>
                <w:rFonts w:ascii="Times New Roman" w:hAnsi="Times New Roman"/>
                <w:iCs/>
                <w:sz w:val="24"/>
                <w:szCs w:val="24"/>
              </w:rPr>
            </w:pPr>
            <w:r w:rsidRPr="00CC5EBB">
              <w:rPr>
                <w:rFonts w:ascii="Times New Roman" w:hAnsi="Times New Roman"/>
                <w:sz w:val="24"/>
                <w:szCs w:val="24"/>
              </w:rPr>
              <w:t>П/р №2</w:t>
            </w:r>
          </w:p>
        </w:tc>
      </w:tr>
      <w:tr w:rsidR="00346D04" w:rsidRPr="00CC5EBB" w:rsidTr="004E5426">
        <w:trPr>
          <w:trHeight w:val="444"/>
        </w:trPr>
        <w:tc>
          <w:tcPr>
            <w:tcW w:w="631" w:type="dxa"/>
            <w:tcBorders>
              <w:right w:val="single" w:sz="4" w:space="0" w:color="auto"/>
            </w:tcBorders>
          </w:tcPr>
          <w:p w:rsidR="00346D04" w:rsidRPr="00CC5EBB" w:rsidRDefault="00346D04" w:rsidP="004E5426">
            <w:pPr>
              <w:jc w:val="center"/>
              <w:rPr>
                <w:rFonts w:ascii="Times New Roman" w:hAnsi="Times New Roman"/>
                <w:iCs/>
                <w:sz w:val="24"/>
                <w:szCs w:val="24"/>
              </w:rPr>
            </w:pPr>
            <w:r w:rsidRPr="00CC5EBB">
              <w:rPr>
                <w:rFonts w:ascii="Times New Roman" w:hAnsi="Times New Roman"/>
                <w:sz w:val="24"/>
                <w:szCs w:val="24"/>
              </w:rPr>
              <w:t>2</w:t>
            </w:r>
          </w:p>
        </w:tc>
        <w:tc>
          <w:tcPr>
            <w:tcW w:w="2659" w:type="dxa"/>
            <w:tcBorders>
              <w:left w:val="single" w:sz="4" w:space="0" w:color="auto"/>
            </w:tcBorders>
          </w:tcPr>
          <w:p w:rsidR="00346D04" w:rsidRPr="00CC5EBB" w:rsidRDefault="00346D04" w:rsidP="004E5426">
            <w:pPr>
              <w:jc w:val="center"/>
              <w:rPr>
                <w:rFonts w:ascii="Times New Roman" w:hAnsi="Times New Roman"/>
                <w:bCs/>
                <w:iCs/>
                <w:sz w:val="24"/>
                <w:szCs w:val="24"/>
              </w:rPr>
            </w:pPr>
            <w:r w:rsidRPr="00CC5EBB">
              <w:rPr>
                <w:rFonts w:ascii="Times New Roman" w:hAnsi="Times New Roman"/>
                <w:bCs/>
                <w:sz w:val="24"/>
                <w:szCs w:val="24"/>
              </w:rPr>
              <w:t>Математика в  химии</w:t>
            </w:r>
            <w:r w:rsidRPr="00CC5EBB">
              <w:rPr>
                <w:rFonts w:ascii="Times New Roman" w:hAnsi="Times New Roman"/>
                <w:sz w:val="24"/>
                <w:szCs w:val="24"/>
              </w:rPr>
              <w:t>.</w:t>
            </w:r>
          </w:p>
        </w:tc>
        <w:tc>
          <w:tcPr>
            <w:tcW w:w="1770" w:type="dxa"/>
          </w:tcPr>
          <w:p w:rsidR="00346D04" w:rsidRPr="00CC5EBB" w:rsidRDefault="00346D04" w:rsidP="004E5426">
            <w:pPr>
              <w:jc w:val="center"/>
              <w:rPr>
                <w:rFonts w:ascii="Times New Roman" w:hAnsi="Times New Roman"/>
                <w:iCs/>
                <w:sz w:val="24"/>
                <w:szCs w:val="24"/>
              </w:rPr>
            </w:pPr>
            <w:r w:rsidRPr="00CC5EBB">
              <w:rPr>
                <w:rFonts w:ascii="Times New Roman" w:hAnsi="Times New Roman"/>
                <w:sz w:val="24"/>
                <w:szCs w:val="24"/>
              </w:rPr>
              <w:t>9</w:t>
            </w:r>
          </w:p>
        </w:tc>
        <w:tc>
          <w:tcPr>
            <w:tcW w:w="1254" w:type="dxa"/>
            <w:tcBorders>
              <w:right w:val="single" w:sz="4" w:space="0" w:color="auto"/>
            </w:tcBorders>
          </w:tcPr>
          <w:p w:rsidR="00346D04" w:rsidRPr="00CC5EBB" w:rsidRDefault="00346D04" w:rsidP="004E5426">
            <w:pPr>
              <w:jc w:val="center"/>
              <w:rPr>
                <w:rFonts w:ascii="Times New Roman" w:hAnsi="Times New Roman"/>
                <w:iCs/>
                <w:sz w:val="24"/>
                <w:szCs w:val="24"/>
              </w:rPr>
            </w:pPr>
            <w:r w:rsidRPr="00CC5EBB">
              <w:rPr>
                <w:rFonts w:ascii="Times New Roman" w:hAnsi="Times New Roman"/>
                <w:sz w:val="24"/>
                <w:szCs w:val="24"/>
              </w:rPr>
              <w:t>К/р №1</w:t>
            </w:r>
          </w:p>
        </w:tc>
        <w:tc>
          <w:tcPr>
            <w:tcW w:w="1592" w:type="dxa"/>
            <w:tcBorders>
              <w:left w:val="single" w:sz="4" w:space="0" w:color="auto"/>
            </w:tcBorders>
          </w:tcPr>
          <w:p w:rsidR="00346D04" w:rsidRPr="00CC5EBB" w:rsidRDefault="00346D04" w:rsidP="004E5426">
            <w:pPr>
              <w:jc w:val="center"/>
              <w:rPr>
                <w:rFonts w:ascii="Times New Roman" w:hAnsi="Times New Roman"/>
                <w:iCs/>
                <w:sz w:val="24"/>
                <w:szCs w:val="24"/>
              </w:rPr>
            </w:pPr>
            <w:r w:rsidRPr="00CC5EBB">
              <w:rPr>
                <w:rFonts w:ascii="Times New Roman" w:hAnsi="Times New Roman"/>
                <w:sz w:val="24"/>
                <w:szCs w:val="24"/>
              </w:rPr>
              <w:t>П/р №3</w:t>
            </w:r>
          </w:p>
        </w:tc>
      </w:tr>
      <w:tr w:rsidR="00346D04" w:rsidRPr="00CC5EBB" w:rsidTr="004E5426">
        <w:trPr>
          <w:trHeight w:val="767"/>
        </w:trPr>
        <w:tc>
          <w:tcPr>
            <w:tcW w:w="631" w:type="dxa"/>
            <w:tcBorders>
              <w:right w:val="single" w:sz="4" w:space="0" w:color="auto"/>
            </w:tcBorders>
          </w:tcPr>
          <w:p w:rsidR="00346D04" w:rsidRPr="00CC5EBB" w:rsidRDefault="00346D04" w:rsidP="004E5426">
            <w:pPr>
              <w:jc w:val="center"/>
              <w:rPr>
                <w:rFonts w:ascii="Times New Roman" w:hAnsi="Times New Roman"/>
                <w:bCs/>
                <w:iCs/>
                <w:sz w:val="24"/>
                <w:szCs w:val="24"/>
              </w:rPr>
            </w:pPr>
            <w:r w:rsidRPr="00CC5EBB">
              <w:rPr>
                <w:rFonts w:ascii="Times New Roman" w:hAnsi="Times New Roman"/>
                <w:bCs/>
                <w:sz w:val="24"/>
                <w:szCs w:val="24"/>
              </w:rPr>
              <w:t>3</w:t>
            </w:r>
          </w:p>
        </w:tc>
        <w:tc>
          <w:tcPr>
            <w:tcW w:w="2659" w:type="dxa"/>
            <w:tcBorders>
              <w:left w:val="single" w:sz="4" w:space="0" w:color="auto"/>
            </w:tcBorders>
          </w:tcPr>
          <w:p w:rsidR="00346D04" w:rsidRPr="00CC5EBB" w:rsidRDefault="00346D04" w:rsidP="004E5426">
            <w:pPr>
              <w:jc w:val="center"/>
              <w:rPr>
                <w:rFonts w:ascii="Times New Roman" w:hAnsi="Times New Roman"/>
                <w:bCs/>
                <w:iCs/>
                <w:sz w:val="24"/>
                <w:szCs w:val="24"/>
              </w:rPr>
            </w:pPr>
            <w:r w:rsidRPr="00CC5EBB">
              <w:rPr>
                <w:rFonts w:ascii="Times New Roman" w:hAnsi="Times New Roman"/>
                <w:bCs/>
                <w:sz w:val="24"/>
                <w:szCs w:val="24"/>
              </w:rPr>
              <w:t>Явления, происходящие  с веществами</w:t>
            </w:r>
            <w:r w:rsidRPr="00CC5EBB">
              <w:rPr>
                <w:rFonts w:ascii="Times New Roman" w:hAnsi="Times New Roman"/>
                <w:sz w:val="24"/>
                <w:szCs w:val="24"/>
              </w:rPr>
              <w:t>.</w:t>
            </w:r>
          </w:p>
        </w:tc>
        <w:tc>
          <w:tcPr>
            <w:tcW w:w="1770" w:type="dxa"/>
          </w:tcPr>
          <w:p w:rsidR="00346D04" w:rsidRPr="00CC5EBB" w:rsidRDefault="00346D04" w:rsidP="004E5426">
            <w:pPr>
              <w:jc w:val="center"/>
              <w:rPr>
                <w:rFonts w:ascii="Times New Roman" w:hAnsi="Times New Roman"/>
                <w:iCs/>
                <w:sz w:val="24"/>
                <w:szCs w:val="24"/>
              </w:rPr>
            </w:pPr>
            <w:r w:rsidRPr="00CC5EBB">
              <w:rPr>
                <w:rFonts w:ascii="Times New Roman" w:hAnsi="Times New Roman"/>
                <w:sz w:val="24"/>
                <w:szCs w:val="24"/>
              </w:rPr>
              <w:t>12</w:t>
            </w:r>
          </w:p>
        </w:tc>
        <w:tc>
          <w:tcPr>
            <w:tcW w:w="1254" w:type="dxa"/>
            <w:tcBorders>
              <w:right w:val="single" w:sz="4" w:space="0" w:color="auto"/>
            </w:tcBorders>
          </w:tcPr>
          <w:p w:rsidR="00346D04" w:rsidRPr="00CC5EBB" w:rsidRDefault="00346D04" w:rsidP="004E5426">
            <w:pPr>
              <w:jc w:val="center"/>
              <w:rPr>
                <w:rFonts w:ascii="Times New Roman" w:hAnsi="Times New Roman"/>
                <w:iCs/>
                <w:sz w:val="24"/>
                <w:szCs w:val="24"/>
              </w:rPr>
            </w:pPr>
            <w:r w:rsidRPr="00CC5EBB">
              <w:rPr>
                <w:rFonts w:ascii="Times New Roman" w:hAnsi="Times New Roman"/>
                <w:sz w:val="24"/>
                <w:szCs w:val="24"/>
              </w:rPr>
              <w:t>К/р  №2</w:t>
            </w:r>
          </w:p>
        </w:tc>
        <w:tc>
          <w:tcPr>
            <w:tcW w:w="1592" w:type="dxa"/>
            <w:tcBorders>
              <w:left w:val="single" w:sz="4" w:space="0" w:color="auto"/>
            </w:tcBorders>
          </w:tcPr>
          <w:p w:rsidR="00346D04" w:rsidRPr="00CC5EBB" w:rsidRDefault="00346D04" w:rsidP="004E5426">
            <w:pPr>
              <w:jc w:val="center"/>
              <w:rPr>
                <w:rFonts w:ascii="Times New Roman" w:hAnsi="Times New Roman"/>
                <w:iCs/>
                <w:sz w:val="24"/>
                <w:szCs w:val="24"/>
              </w:rPr>
            </w:pPr>
            <w:r w:rsidRPr="00CC5EBB">
              <w:rPr>
                <w:rFonts w:ascii="Times New Roman" w:hAnsi="Times New Roman"/>
                <w:sz w:val="24"/>
                <w:szCs w:val="24"/>
              </w:rPr>
              <w:t>П/р №4,</w:t>
            </w:r>
          </w:p>
          <w:p w:rsidR="00346D04" w:rsidRPr="00CC5EBB" w:rsidRDefault="00346D04" w:rsidP="004E5426">
            <w:pPr>
              <w:jc w:val="center"/>
              <w:rPr>
                <w:rFonts w:ascii="Times New Roman" w:hAnsi="Times New Roman"/>
                <w:iCs/>
                <w:sz w:val="24"/>
                <w:szCs w:val="24"/>
              </w:rPr>
            </w:pPr>
            <w:r w:rsidRPr="00CC5EBB">
              <w:rPr>
                <w:rFonts w:ascii="Times New Roman" w:hAnsi="Times New Roman"/>
                <w:sz w:val="24"/>
                <w:szCs w:val="24"/>
              </w:rPr>
              <w:t>П/р №5,</w:t>
            </w:r>
          </w:p>
          <w:p w:rsidR="00346D04" w:rsidRPr="00CC5EBB" w:rsidRDefault="00346D04" w:rsidP="004E5426">
            <w:pPr>
              <w:jc w:val="center"/>
              <w:rPr>
                <w:rFonts w:ascii="Times New Roman" w:hAnsi="Times New Roman"/>
                <w:iCs/>
                <w:sz w:val="24"/>
                <w:szCs w:val="24"/>
              </w:rPr>
            </w:pPr>
            <w:r w:rsidRPr="00CC5EBB">
              <w:rPr>
                <w:rFonts w:ascii="Times New Roman" w:hAnsi="Times New Roman"/>
                <w:sz w:val="24"/>
                <w:szCs w:val="24"/>
              </w:rPr>
              <w:t>П/р №6</w:t>
            </w:r>
          </w:p>
        </w:tc>
      </w:tr>
      <w:tr w:rsidR="00346D04" w:rsidRPr="00CC5EBB" w:rsidTr="004E5426">
        <w:trPr>
          <w:trHeight w:val="551"/>
        </w:trPr>
        <w:tc>
          <w:tcPr>
            <w:tcW w:w="631" w:type="dxa"/>
            <w:tcBorders>
              <w:right w:val="single" w:sz="4" w:space="0" w:color="auto"/>
            </w:tcBorders>
          </w:tcPr>
          <w:p w:rsidR="00346D04" w:rsidRPr="00CC5EBB" w:rsidRDefault="00346D04" w:rsidP="004E5426">
            <w:pPr>
              <w:jc w:val="center"/>
              <w:rPr>
                <w:rFonts w:ascii="Times New Roman" w:hAnsi="Times New Roman"/>
                <w:iCs/>
                <w:sz w:val="24"/>
                <w:szCs w:val="24"/>
              </w:rPr>
            </w:pPr>
            <w:r w:rsidRPr="00CC5EBB">
              <w:rPr>
                <w:rFonts w:ascii="Times New Roman" w:hAnsi="Times New Roman"/>
                <w:sz w:val="24"/>
                <w:szCs w:val="24"/>
              </w:rPr>
              <w:t>4</w:t>
            </w:r>
          </w:p>
        </w:tc>
        <w:tc>
          <w:tcPr>
            <w:tcW w:w="2659" w:type="dxa"/>
            <w:tcBorders>
              <w:left w:val="single" w:sz="4" w:space="0" w:color="auto"/>
            </w:tcBorders>
          </w:tcPr>
          <w:p w:rsidR="00346D04" w:rsidRPr="00CC5EBB" w:rsidRDefault="00346D04" w:rsidP="004E5426">
            <w:pPr>
              <w:ind w:left="209" w:hanging="28"/>
              <w:jc w:val="center"/>
              <w:rPr>
                <w:rFonts w:ascii="Times New Roman" w:hAnsi="Times New Roman"/>
                <w:b/>
                <w:iCs/>
                <w:sz w:val="24"/>
                <w:szCs w:val="24"/>
              </w:rPr>
            </w:pPr>
            <w:r w:rsidRPr="00CC5EBB">
              <w:rPr>
                <w:rFonts w:ascii="Times New Roman" w:hAnsi="Times New Roman"/>
                <w:bCs/>
                <w:sz w:val="24"/>
                <w:szCs w:val="24"/>
              </w:rPr>
              <w:t>Рассказы по химии</w:t>
            </w:r>
            <w:r w:rsidRPr="00CC5EBB">
              <w:rPr>
                <w:rFonts w:ascii="Times New Roman" w:hAnsi="Times New Roman"/>
                <w:b/>
                <w:sz w:val="24"/>
                <w:szCs w:val="24"/>
              </w:rPr>
              <w:t>.</w:t>
            </w:r>
          </w:p>
        </w:tc>
        <w:tc>
          <w:tcPr>
            <w:tcW w:w="1770" w:type="dxa"/>
          </w:tcPr>
          <w:p w:rsidR="00346D04" w:rsidRPr="00CC5EBB" w:rsidRDefault="00346D04" w:rsidP="004E5426">
            <w:pPr>
              <w:jc w:val="center"/>
              <w:rPr>
                <w:rFonts w:ascii="Times New Roman" w:hAnsi="Times New Roman"/>
                <w:iCs/>
                <w:sz w:val="24"/>
                <w:szCs w:val="24"/>
              </w:rPr>
            </w:pPr>
            <w:r>
              <w:rPr>
                <w:rFonts w:ascii="Times New Roman" w:hAnsi="Times New Roman"/>
                <w:sz w:val="24"/>
                <w:szCs w:val="24"/>
              </w:rPr>
              <w:t>3</w:t>
            </w:r>
          </w:p>
        </w:tc>
        <w:tc>
          <w:tcPr>
            <w:tcW w:w="1254" w:type="dxa"/>
            <w:tcBorders>
              <w:right w:val="single" w:sz="4" w:space="0" w:color="auto"/>
            </w:tcBorders>
          </w:tcPr>
          <w:p w:rsidR="00346D04" w:rsidRPr="00CC5EBB" w:rsidRDefault="00346D04" w:rsidP="004E5426">
            <w:pPr>
              <w:jc w:val="both"/>
              <w:rPr>
                <w:rFonts w:ascii="Times New Roman" w:hAnsi="Times New Roman"/>
                <w:iCs/>
                <w:sz w:val="24"/>
                <w:szCs w:val="24"/>
              </w:rPr>
            </w:pPr>
            <w:r w:rsidRPr="00CC5EBB">
              <w:rPr>
                <w:rFonts w:ascii="Times New Roman" w:hAnsi="Times New Roman"/>
                <w:sz w:val="24"/>
                <w:szCs w:val="24"/>
              </w:rPr>
              <w:t xml:space="preserve">              -</w:t>
            </w:r>
          </w:p>
        </w:tc>
        <w:tc>
          <w:tcPr>
            <w:tcW w:w="1592" w:type="dxa"/>
            <w:tcBorders>
              <w:left w:val="single" w:sz="4" w:space="0" w:color="auto"/>
            </w:tcBorders>
          </w:tcPr>
          <w:p w:rsidR="00346D04" w:rsidRPr="00CC5EBB" w:rsidRDefault="00346D04" w:rsidP="004E5426">
            <w:pPr>
              <w:jc w:val="center"/>
              <w:rPr>
                <w:rFonts w:ascii="Times New Roman" w:hAnsi="Times New Roman"/>
                <w:iCs/>
                <w:sz w:val="24"/>
                <w:szCs w:val="24"/>
              </w:rPr>
            </w:pPr>
            <w:r w:rsidRPr="00CC5EBB">
              <w:rPr>
                <w:rFonts w:ascii="Times New Roman" w:hAnsi="Times New Roman"/>
                <w:sz w:val="24"/>
                <w:szCs w:val="24"/>
              </w:rPr>
              <w:t>-</w:t>
            </w:r>
          </w:p>
        </w:tc>
      </w:tr>
      <w:tr w:rsidR="00346D04" w:rsidRPr="00CC5EBB" w:rsidTr="004E5426">
        <w:trPr>
          <w:trHeight w:val="513"/>
        </w:trPr>
        <w:tc>
          <w:tcPr>
            <w:tcW w:w="631" w:type="dxa"/>
            <w:tcBorders>
              <w:right w:val="single" w:sz="4" w:space="0" w:color="auto"/>
            </w:tcBorders>
          </w:tcPr>
          <w:p w:rsidR="00346D04" w:rsidRPr="00CC5EBB" w:rsidRDefault="00346D04" w:rsidP="004E5426">
            <w:pPr>
              <w:jc w:val="both"/>
              <w:rPr>
                <w:rFonts w:ascii="Times New Roman" w:hAnsi="Times New Roman"/>
                <w:iCs/>
                <w:sz w:val="24"/>
                <w:szCs w:val="24"/>
              </w:rPr>
            </w:pPr>
          </w:p>
        </w:tc>
        <w:tc>
          <w:tcPr>
            <w:tcW w:w="2659" w:type="dxa"/>
            <w:tcBorders>
              <w:left w:val="single" w:sz="4" w:space="0" w:color="auto"/>
            </w:tcBorders>
          </w:tcPr>
          <w:p w:rsidR="00346D04" w:rsidRPr="00CC5EBB" w:rsidRDefault="00346D04" w:rsidP="004E5426">
            <w:pPr>
              <w:jc w:val="center"/>
              <w:rPr>
                <w:rFonts w:ascii="Times New Roman" w:hAnsi="Times New Roman"/>
                <w:b/>
                <w:iCs/>
                <w:sz w:val="24"/>
                <w:szCs w:val="24"/>
              </w:rPr>
            </w:pPr>
            <w:r w:rsidRPr="00CC5EBB">
              <w:rPr>
                <w:rFonts w:ascii="Times New Roman" w:hAnsi="Times New Roman"/>
                <w:b/>
                <w:sz w:val="24"/>
                <w:szCs w:val="24"/>
              </w:rPr>
              <w:t>Итого:</w:t>
            </w:r>
          </w:p>
        </w:tc>
        <w:tc>
          <w:tcPr>
            <w:tcW w:w="1770" w:type="dxa"/>
          </w:tcPr>
          <w:p w:rsidR="00346D04" w:rsidRPr="00CC5EBB" w:rsidRDefault="00346D04" w:rsidP="004E5426">
            <w:pPr>
              <w:jc w:val="center"/>
              <w:rPr>
                <w:rFonts w:ascii="Times New Roman" w:hAnsi="Times New Roman"/>
                <w:b/>
                <w:iCs/>
                <w:sz w:val="24"/>
                <w:szCs w:val="24"/>
              </w:rPr>
            </w:pPr>
            <w:r w:rsidRPr="00CC5EBB">
              <w:rPr>
                <w:rFonts w:ascii="Times New Roman" w:hAnsi="Times New Roman"/>
                <w:b/>
                <w:sz w:val="24"/>
                <w:szCs w:val="24"/>
              </w:rPr>
              <w:t>3</w:t>
            </w:r>
            <w:r>
              <w:rPr>
                <w:rFonts w:ascii="Times New Roman" w:hAnsi="Times New Roman"/>
                <w:b/>
                <w:sz w:val="24"/>
                <w:szCs w:val="24"/>
              </w:rPr>
              <w:t>5</w:t>
            </w:r>
          </w:p>
        </w:tc>
        <w:tc>
          <w:tcPr>
            <w:tcW w:w="1254" w:type="dxa"/>
            <w:tcBorders>
              <w:right w:val="single" w:sz="4" w:space="0" w:color="auto"/>
            </w:tcBorders>
          </w:tcPr>
          <w:p w:rsidR="00346D04" w:rsidRPr="00CC5EBB" w:rsidRDefault="00346D04" w:rsidP="004E5426">
            <w:pPr>
              <w:jc w:val="center"/>
              <w:rPr>
                <w:rFonts w:ascii="Times New Roman" w:hAnsi="Times New Roman"/>
                <w:b/>
                <w:iCs/>
                <w:sz w:val="24"/>
                <w:szCs w:val="24"/>
              </w:rPr>
            </w:pPr>
            <w:r w:rsidRPr="00CC5EBB">
              <w:rPr>
                <w:rFonts w:ascii="Times New Roman" w:hAnsi="Times New Roman"/>
                <w:b/>
                <w:sz w:val="24"/>
                <w:szCs w:val="24"/>
              </w:rPr>
              <w:t>К/р – 2</w:t>
            </w:r>
          </w:p>
        </w:tc>
        <w:tc>
          <w:tcPr>
            <w:tcW w:w="1592" w:type="dxa"/>
            <w:tcBorders>
              <w:left w:val="single" w:sz="4" w:space="0" w:color="auto"/>
            </w:tcBorders>
          </w:tcPr>
          <w:p w:rsidR="00346D04" w:rsidRPr="00CC5EBB" w:rsidRDefault="00346D04" w:rsidP="004E5426">
            <w:pPr>
              <w:jc w:val="center"/>
              <w:rPr>
                <w:rFonts w:ascii="Times New Roman" w:hAnsi="Times New Roman"/>
                <w:b/>
                <w:iCs/>
                <w:sz w:val="24"/>
                <w:szCs w:val="24"/>
              </w:rPr>
            </w:pPr>
            <w:r w:rsidRPr="00CC5EBB">
              <w:rPr>
                <w:rFonts w:ascii="Times New Roman" w:hAnsi="Times New Roman"/>
                <w:b/>
                <w:sz w:val="24"/>
                <w:szCs w:val="24"/>
              </w:rPr>
              <w:t>П/р – 6</w:t>
            </w:r>
          </w:p>
        </w:tc>
      </w:tr>
    </w:tbl>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p>
    <w:p w:rsidR="00346D04" w:rsidRPr="004E5426" w:rsidRDefault="00346D04" w:rsidP="00FA76CC">
      <w:pPr>
        <w:spacing w:line="360" w:lineRule="auto"/>
        <w:ind w:left="180"/>
        <w:jc w:val="center"/>
        <w:rPr>
          <w:rFonts w:ascii="Times New Roman" w:hAnsi="Times New Roman"/>
          <w:b/>
          <w:sz w:val="24"/>
          <w:szCs w:val="24"/>
        </w:rPr>
      </w:pPr>
      <w:r w:rsidRPr="004E5426">
        <w:rPr>
          <w:rFonts w:ascii="Times New Roman" w:hAnsi="Times New Roman"/>
          <w:b/>
          <w:sz w:val="24"/>
          <w:szCs w:val="24"/>
        </w:rPr>
        <w:t>Учебно-методическое и  материально-техническое обеспечение образовательного процесса</w:t>
      </w:r>
    </w:p>
    <w:p w:rsidR="00346D04" w:rsidRPr="004E5426" w:rsidRDefault="00346D04" w:rsidP="00FA76CC">
      <w:pPr>
        <w:jc w:val="both"/>
        <w:rPr>
          <w:rFonts w:ascii="Times New Roman" w:hAnsi="Times New Roman"/>
          <w:b/>
          <w:iCs/>
          <w:sz w:val="24"/>
          <w:szCs w:val="24"/>
        </w:rPr>
      </w:pPr>
      <w:r w:rsidRPr="004E5426">
        <w:rPr>
          <w:rFonts w:ascii="Times New Roman" w:hAnsi="Times New Roman"/>
          <w:b/>
          <w:sz w:val="24"/>
          <w:szCs w:val="24"/>
        </w:rPr>
        <w:t>Основная литература:</w:t>
      </w:r>
    </w:p>
    <w:p w:rsidR="00346D04" w:rsidRPr="004E5426" w:rsidRDefault="00346D04" w:rsidP="00FA76CC">
      <w:pPr>
        <w:numPr>
          <w:ilvl w:val="0"/>
          <w:numId w:val="10"/>
        </w:numPr>
        <w:spacing w:line="240" w:lineRule="auto"/>
        <w:jc w:val="both"/>
        <w:rPr>
          <w:rFonts w:ascii="Times New Roman" w:hAnsi="Times New Roman"/>
          <w:iCs/>
          <w:sz w:val="24"/>
          <w:szCs w:val="24"/>
        </w:rPr>
      </w:pPr>
      <w:r w:rsidRPr="004E5426">
        <w:rPr>
          <w:rFonts w:ascii="Times New Roman" w:hAnsi="Times New Roman"/>
          <w:sz w:val="24"/>
          <w:szCs w:val="24"/>
        </w:rPr>
        <w:t>Габриелян  О. С., Остроумов И. Г., Ахлебинин А. К.  «Химия. Ввод</w:t>
      </w:r>
      <w:r w:rsidRPr="004E5426">
        <w:rPr>
          <w:rFonts w:ascii="Times New Roman" w:hAnsi="Times New Roman"/>
          <w:sz w:val="24"/>
          <w:szCs w:val="24"/>
        </w:rPr>
        <w:softHyphen/>
        <w:t>ный курс. 7 класс» .-  учебное пособие для учащихся. - М.: Дрофа, 2010 г.</w:t>
      </w:r>
    </w:p>
    <w:p w:rsidR="00346D04" w:rsidRPr="004E5426" w:rsidRDefault="00346D04" w:rsidP="00FA76CC">
      <w:pPr>
        <w:numPr>
          <w:ilvl w:val="0"/>
          <w:numId w:val="10"/>
        </w:numPr>
        <w:spacing w:line="240" w:lineRule="auto"/>
        <w:contextualSpacing/>
        <w:jc w:val="both"/>
        <w:rPr>
          <w:rFonts w:ascii="Times New Roman" w:hAnsi="Times New Roman"/>
          <w:iCs/>
          <w:sz w:val="24"/>
          <w:szCs w:val="24"/>
        </w:rPr>
      </w:pPr>
      <w:r w:rsidRPr="004E5426">
        <w:rPr>
          <w:rFonts w:ascii="Times New Roman" w:hAnsi="Times New Roman"/>
          <w:sz w:val="24"/>
          <w:szCs w:val="24"/>
        </w:rPr>
        <w:t>Габриелян О.С., Шипарева Г.А. Химия: Методическое пособие к пропедевтическому курсу «Химия. Вводный курс. 7 класс». - М.: Дрофа, 2010 г. (программа, тематическое планирование, рекомендации).</w:t>
      </w:r>
    </w:p>
    <w:p w:rsidR="00346D04" w:rsidRPr="004E5426" w:rsidRDefault="00346D04" w:rsidP="00FA76CC">
      <w:pPr>
        <w:numPr>
          <w:ilvl w:val="0"/>
          <w:numId w:val="10"/>
        </w:numPr>
        <w:spacing w:line="240" w:lineRule="auto"/>
        <w:contextualSpacing/>
        <w:jc w:val="both"/>
        <w:rPr>
          <w:rFonts w:ascii="Times New Roman" w:hAnsi="Times New Roman"/>
          <w:iCs/>
          <w:sz w:val="24"/>
          <w:szCs w:val="24"/>
        </w:rPr>
      </w:pPr>
    </w:p>
    <w:p w:rsidR="00346D04" w:rsidRPr="004E5426" w:rsidRDefault="00346D04" w:rsidP="00FA76CC">
      <w:pPr>
        <w:jc w:val="both"/>
        <w:rPr>
          <w:rFonts w:ascii="Times New Roman" w:hAnsi="Times New Roman"/>
          <w:b/>
          <w:iCs/>
          <w:sz w:val="24"/>
          <w:szCs w:val="24"/>
        </w:rPr>
      </w:pPr>
      <w:r w:rsidRPr="004E5426">
        <w:rPr>
          <w:rFonts w:ascii="Times New Roman" w:hAnsi="Times New Roman"/>
          <w:b/>
          <w:sz w:val="24"/>
          <w:szCs w:val="24"/>
        </w:rPr>
        <w:t>Дополнительная литература:</w:t>
      </w:r>
    </w:p>
    <w:p w:rsidR="00346D04" w:rsidRPr="004E5426" w:rsidRDefault="00346D04" w:rsidP="00FA76CC">
      <w:pPr>
        <w:widowControl w:val="0"/>
        <w:numPr>
          <w:ilvl w:val="0"/>
          <w:numId w:val="11"/>
        </w:numPr>
        <w:shd w:val="clear" w:color="auto" w:fill="FFFFFF"/>
        <w:tabs>
          <w:tab w:val="left" w:pos="336"/>
        </w:tabs>
        <w:autoSpaceDE w:val="0"/>
        <w:autoSpaceDN w:val="0"/>
        <w:adjustRightInd w:val="0"/>
        <w:spacing w:line="240" w:lineRule="auto"/>
        <w:jc w:val="both"/>
        <w:rPr>
          <w:rFonts w:ascii="Times New Roman" w:hAnsi="Times New Roman"/>
          <w:iCs/>
          <w:spacing w:val="-5"/>
          <w:sz w:val="24"/>
          <w:szCs w:val="24"/>
        </w:rPr>
      </w:pPr>
      <w:r w:rsidRPr="004E5426">
        <w:rPr>
          <w:rFonts w:ascii="Times New Roman" w:hAnsi="Times New Roman"/>
          <w:sz w:val="24"/>
          <w:szCs w:val="24"/>
        </w:rPr>
        <w:t>Аликберова Л. Ю. Занимательная химия: Книга для учащихся, учителей и родителей. — М.: АСТ-ПРЕСС, 1999.</w:t>
      </w:r>
    </w:p>
    <w:p w:rsidR="00346D04" w:rsidRPr="004E5426" w:rsidRDefault="00346D04" w:rsidP="00FA76CC">
      <w:pPr>
        <w:widowControl w:val="0"/>
        <w:numPr>
          <w:ilvl w:val="0"/>
          <w:numId w:val="11"/>
        </w:numPr>
        <w:shd w:val="clear" w:color="auto" w:fill="FFFFFF"/>
        <w:tabs>
          <w:tab w:val="left" w:pos="336"/>
        </w:tabs>
        <w:autoSpaceDE w:val="0"/>
        <w:autoSpaceDN w:val="0"/>
        <w:adjustRightInd w:val="0"/>
        <w:spacing w:line="240" w:lineRule="auto"/>
        <w:ind w:right="5"/>
        <w:jc w:val="both"/>
        <w:rPr>
          <w:rFonts w:ascii="Times New Roman" w:hAnsi="Times New Roman"/>
          <w:iCs/>
          <w:spacing w:val="-3"/>
          <w:sz w:val="24"/>
          <w:szCs w:val="24"/>
        </w:rPr>
      </w:pPr>
      <w:r w:rsidRPr="004E5426">
        <w:rPr>
          <w:rFonts w:ascii="Times New Roman" w:hAnsi="Times New Roman"/>
          <w:sz w:val="24"/>
          <w:szCs w:val="24"/>
        </w:rPr>
        <w:t>Аликберова Л. Ю., Рукк Н. С. Полезная химия: за</w:t>
      </w:r>
      <w:r w:rsidRPr="004E5426">
        <w:rPr>
          <w:rFonts w:ascii="Times New Roman" w:hAnsi="Times New Roman"/>
          <w:sz w:val="24"/>
          <w:szCs w:val="24"/>
        </w:rPr>
        <w:softHyphen/>
        <w:t>дачи и истории. — М.: Дрофа, 2005.</w:t>
      </w:r>
    </w:p>
    <w:p w:rsidR="00346D04" w:rsidRPr="004E5426" w:rsidRDefault="00346D04" w:rsidP="00FA76CC">
      <w:pPr>
        <w:widowControl w:val="0"/>
        <w:numPr>
          <w:ilvl w:val="0"/>
          <w:numId w:val="11"/>
        </w:numPr>
        <w:shd w:val="clear" w:color="auto" w:fill="FFFFFF"/>
        <w:tabs>
          <w:tab w:val="left" w:pos="336"/>
        </w:tabs>
        <w:autoSpaceDE w:val="0"/>
        <w:autoSpaceDN w:val="0"/>
        <w:adjustRightInd w:val="0"/>
        <w:spacing w:line="240" w:lineRule="auto"/>
        <w:jc w:val="both"/>
        <w:rPr>
          <w:rFonts w:ascii="Times New Roman" w:hAnsi="Times New Roman"/>
          <w:iCs/>
          <w:spacing w:val="-3"/>
          <w:sz w:val="24"/>
          <w:szCs w:val="24"/>
        </w:rPr>
      </w:pPr>
      <w:r w:rsidRPr="004E5426">
        <w:rPr>
          <w:rFonts w:ascii="Times New Roman" w:hAnsi="Times New Roman"/>
          <w:sz w:val="24"/>
          <w:szCs w:val="24"/>
        </w:rPr>
        <w:t>Булычева Н. В. В мире колб, или Потомство одного пузыря. // Химия в школе. — 1997. — № 3. — с. 70 —72.</w:t>
      </w:r>
    </w:p>
    <w:p w:rsidR="00346D04" w:rsidRPr="004E5426" w:rsidRDefault="00346D04" w:rsidP="00FA76CC">
      <w:pPr>
        <w:tabs>
          <w:tab w:val="left" w:pos="4520"/>
        </w:tabs>
        <w:jc w:val="both"/>
        <w:rPr>
          <w:rFonts w:ascii="Times New Roman" w:hAnsi="Times New Roman"/>
          <w:iCs/>
          <w:sz w:val="24"/>
          <w:szCs w:val="24"/>
        </w:rPr>
      </w:pPr>
      <w:r w:rsidRPr="004E5426">
        <w:rPr>
          <w:rFonts w:ascii="Times New Roman" w:hAnsi="Times New Roman"/>
          <w:sz w:val="24"/>
          <w:szCs w:val="24"/>
        </w:rPr>
        <w:t xml:space="preserve">    </w:t>
      </w:r>
    </w:p>
    <w:p w:rsidR="00346D04" w:rsidRPr="004E5426" w:rsidRDefault="00346D04" w:rsidP="00FA76CC">
      <w:pPr>
        <w:jc w:val="both"/>
        <w:rPr>
          <w:rFonts w:ascii="Times New Roman" w:hAnsi="Times New Roman"/>
          <w:b/>
          <w:iCs/>
          <w:sz w:val="24"/>
          <w:szCs w:val="24"/>
        </w:rPr>
      </w:pPr>
      <w:r w:rsidRPr="004E5426">
        <w:rPr>
          <w:rFonts w:ascii="Times New Roman" w:hAnsi="Times New Roman"/>
          <w:b/>
          <w:sz w:val="24"/>
          <w:szCs w:val="24"/>
        </w:rPr>
        <w:t>Интернет-ресурсы:</w:t>
      </w:r>
    </w:p>
    <w:p w:rsidR="00346D04" w:rsidRPr="004E5426" w:rsidRDefault="00346D04" w:rsidP="00FA76CC">
      <w:pPr>
        <w:jc w:val="both"/>
        <w:rPr>
          <w:rFonts w:ascii="Times New Roman" w:hAnsi="Times New Roman"/>
          <w:iCs/>
          <w:sz w:val="24"/>
          <w:szCs w:val="24"/>
        </w:rPr>
      </w:pPr>
      <w:hyperlink r:id="rId8" w:history="1">
        <w:r w:rsidRPr="004E5426">
          <w:rPr>
            <w:rFonts w:ascii="Times New Roman" w:hAnsi="Times New Roman"/>
            <w:sz w:val="24"/>
            <w:szCs w:val="24"/>
            <w:u w:val="single"/>
          </w:rPr>
          <w:t>http://him.1september.ru/</w:t>
        </w:r>
      </w:hyperlink>
      <w:r w:rsidRPr="004E5426">
        <w:rPr>
          <w:rFonts w:ascii="Times New Roman" w:hAnsi="Times New Roman"/>
          <w:sz w:val="24"/>
          <w:szCs w:val="24"/>
        </w:rPr>
        <w:t xml:space="preserve"> Газета "Химия" и сайт для учителя "Я иду на урок химии"</w:t>
      </w:r>
    </w:p>
    <w:p w:rsidR="00346D04" w:rsidRPr="004E5426" w:rsidRDefault="00346D04" w:rsidP="00FA76CC">
      <w:pPr>
        <w:jc w:val="both"/>
        <w:rPr>
          <w:rFonts w:ascii="Times New Roman" w:hAnsi="Times New Roman"/>
          <w:iCs/>
          <w:sz w:val="24"/>
          <w:szCs w:val="24"/>
        </w:rPr>
      </w:pPr>
      <w:hyperlink r:id="rId9" w:history="1">
        <w:r w:rsidRPr="004E5426">
          <w:rPr>
            <w:rFonts w:ascii="Times New Roman" w:hAnsi="Times New Roman"/>
            <w:sz w:val="24"/>
            <w:szCs w:val="24"/>
            <w:u w:val="single"/>
          </w:rPr>
          <w:t>http://www.openclass.ru/</w:t>
        </w:r>
      </w:hyperlink>
      <w:r w:rsidRPr="004E5426">
        <w:rPr>
          <w:rFonts w:ascii="Times New Roman" w:hAnsi="Times New Roman"/>
          <w:sz w:val="24"/>
          <w:szCs w:val="24"/>
        </w:rPr>
        <w:t xml:space="preserve">   сайт образовательный Открытый класс  </w:t>
      </w:r>
    </w:p>
    <w:p w:rsidR="00346D04" w:rsidRPr="004E5426" w:rsidRDefault="00346D04" w:rsidP="00FA76CC">
      <w:pPr>
        <w:jc w:val="both"/>
        <w:rPr>
          <w:rFonts w:ascii="Times New Roman" w:hAnsi="Times New Roman"/>
          <w:iCs/>
          <w:sz w:val="24"/>
          <w:szCs w:val="24"/>
        </w:rPr>
      </w:pPr>
      <w:hyperlink r:id="rId10" w:history="1">
        <w:r w:rsidRPr="004E5426">
          <w:rPr>
            <w:rFonts w:ascii="Times New Roman" w:hAnsi="Times New Roman"/>
            <w:sz w:val="24"/>
            <w:szCs w:val="24"/>
            <w:u w:val="single"/>
          </w:rPr>
          <w:t>http://pedsovet.su/</w:t>
        </w:r>
      </w:hyperlink>
      <w:r w:rsidRPr="004E5426">
        <w:rPr>
          <w:rFonts w:ascii="Times New Roman" w:hAnsi="Times New Roman"/>
          <w:sz w:val="24"/>
          <w:szCs w:val="24"/>
        </w:rPr>
        <w:t xml:space="preserve"> сайт Педсовет.ру  ( презентации, разработки…)</w:t>
      </w:r>
    </w:p>
    <w:p w:rsidR="00346D04" w:rsidRPr="004E5426" w:rsidRDefault="00346D04" w:rsidP="00FA76CC">
      <w:pPr>
        <w:jc w:val="both"/>
        <w:rPr>
          <w:rFonts w:ascii="Times New Roman" w:hAnsi="Times New Roman"/>
          <w:iCs/>
          <w:sz w:val="24"/>
          <w:szCs w:val="24"/>
        </w:rPr>
      </w:pPr>
      <w:hyperlink r:id="rId11" w:history="1">
        <w:r w:rsidRPr="004E5426">
          <w:rPr>
            <w:rFonts w:ascii="Times New Roman" w:hAnsi="Times New Roman"/>
            <w:sz w:val="24"/>
            <w:szCs w:val="24"/>
            <w:u w:val="single"/>
          </w:rPr>
          <w:t>http://www.zavuch.info/</w:t>
        </w:r>
      </w:hyperlink>
      <w:r w:rsidRPr="004E5426">
        <w:rPr>
          <w:rFonts w:ascii="Times New Roman" w:hAnsi="Times New Roman"/>
          <w:sz w:val="24"/>
          <w:szCs w:val="24"/>
        </w:rPr>
        <w:t xml:space="preserve"> сайт Завуч.инфо  </w:t>
      </w:r>
    </w:p>
    <w:p w:rsidR="00346D04" w:rsidRPr="004E5426" w:rsidRDefault="00346D04" w:rsidP="00CF5A62">
      <w:pPr>
        <w:spacing w:line="240" w:lineRule="auto"/>
        <w:contextualSpacing/>
        <w:jc w:val="both"/>
        <w:rPr>
          <w:rFonts w:ascii="Times New Roman" w:hAnsi="Times New Roman"/>
          <w:sz w:val="24"/>
          <w:szCs w:val="24"/>
        </w:rPr>
      </w:pPr>
    </w:p>
    <w:p w:rsidR="00346D04" w:rsidRPr="004E5426" w:rsidRDefault="00346D04" w:rsidP="00CF5A62">
      <w:pPr>
        <w:spacing w:line="240" w:lineRule="auto"/>
        <w:contextualSpacing/>
        <w:jc w:val="both"/>
        <w:rPr>
          <w:rFonts w:ascii="Times New Roman" w:hAnsi="Times New Roman"/>
          <w:sz w:val="24"/>
          <w:szCs w:val="24"/>
        </w:rPr>
      </w:pP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r>
        <w:rPr>
          <w:rFonts w:ascii="Times New Roman" w:hAnsi="Times New Roman"/>
          <w:sz w:val="28"/>
          <w:szCs w:val="28"/>
        </w:rPr>
        <w:t xml:space="preserve"> </w:t>
      </w: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jc w:val="both"/>
        <w:rPr>
          <w:rFonts w:ascii="Times New Roman" w:hAnsi="Times New Roman"/>
          <w:sz w:val="28"/>
          <w:szCs w:val="28"/>
        </w:rPr>
      </w:pPr>
    </w:p>
    <w:p w:rsidR="00346D04" w:rsidRDefault="00346D04" w:rsidP="00CF5A62">
      <w:pPr>
        <w:spacing w:line="240" w:lineRule="auto"/>
        <w:contextualSpacing/>
        <w:rPr>
          <w:b/>
        </w:rPr>
      </w:pPr>
    </w:p>
    <w:p w:rsidR="00346D04" w:rsidRPr="00D232EF" w:rsidRDefault="00346D04" w:rsidP="00CF5A62">
      <w:pPr>
        <w:spacing w:line="240" w:lineRule="auto"/>
        <w:contextualSpacing/>
        <w:jc w:val="both"/>
        <w:rPr>
          <w:rFonts w:ascii="Times New Roman" w:hAnsi="Times New Roman"/>
          <w:sz w:val="28"/>
          <w:szCs w:val="28"/>
        </w:rPr>
      </w:pPr>
    </w:p>
    <w:sectPr w:rsidR="00346D04" w:rsidRPr="00D232EF" w:rsidSect="00E24DAD">
      <w:footerReference w:type="even" r:id="rId12"/>
      <w:footerReference w:type="default" r:id="rId13"/>
      <w:pgSz w:w="11906" w:h="16838"/>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6D04" w:rsidRDefault="00346D04" w:rsidP="00FD7110">
      <w:pPr>
        <w:spacing w:after="0" w:line="240" w:lineRule="auto"/>
      </w:pPr>
      <w:r>
        <w:separator/>
      </w:r>
    </w:p>
  </w:endnote>
  <w:endnote w:type="continuationSeparator" w:id="0">
    <w:p w:rsidR="00346D04" w:rsidRDefault="00346D04" w:rsidP="00FD71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D04" w:rsidRDefault="00346D04" w:rsidP="005E4BE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46D04" w:rsidRDefault="00346D04" w:rsidP="00E24DA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D04" w:rsidRDefault="00346D04" w:rsidP="005E4BE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346D04" w:rsidRDefault="00346D04" w:rsidP="00E24DA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6D04" w:rsidRDefault="00346D04" w:rsidP="00FD7110">
      <w:pPr>
        <w:spacing w:after="0" w:line="240" w:lineRule="auto"/>
      </w:pPr>
      <w:r>
        <w:separator/>
      </w:r>
    </w:p>
  </w:footnote>
  <w:footnote w:type="continuationSeparator" w:id="0">
    <w:p w:rsidR="00346D04" w:rsidRDefault="00346D04" w:rsidP="00FD711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D1B10"/>
    <w:multiLevelType w:val="hybridMultilevel"/>
    <w:tmpl w:val="E8EC5958"/>
    <w:lvl w:ilvl="0" w:tplc="0419000D">
      <w:start w:val="1"/>
      <w:numFmt w:val="bullet"/>
      <w:lvlText w:val=""/>
      <w:lvlJc w:val="left"/>
      <w:pPr>
        <w:ind w:left="789" w:hanging="360"/>
      </w:pPr>
      <w:rPr>
        <w:rFonts w:ascii="Wingdings" w:hAnsi="Wingdings" w:hint="default"/>
      </w:rPr>
    </w:lvl>
    <w:lvl w:ilvl="1" w:tplc="04190003" w:tentative="1">
      <w:start w:val="1"/>
      <w:numFmt w:val="bullet"/>
      <w:lvlText w:val="o"/>
      <w:lvlJc w:val="left"/>
      <w:pPr>
        <w:ind w:left="1509" w:hanging="360"/>
      </w:pPr>
      <w:rPr>
        <w:rFonts w:ascii="Courier New" w:hAnsi="Courier New" w:hint="default"/>
      </w:rPr>
    </w:lvl>
    <w:lvl w:ilvl="2" w:tplc="04190005" w:tentative="1">
      <w:start w:val="1"/>
      <w:numFmt w:val="bullet"/>
      <w:lvlText w:val=""/>
      <w:lvlJc w:val="left"/>
      <w:pPr>
        <w:ind w:left="2229" w:hanging="360"/>
      </w:pPr>
      <w:rPr>
        <w:rFonts w:ascii="Wingdings" w:hAnsi="Wingdings" w:hint="default"/>
      </w:rPr>
    </w:lvl>
    <w:lvl w:ilvl="3" w:tplc="04190001" w:tentative="1">
      <w:start w:val="1"/>
      <w:numFmt w:val="bullet"/>
      <w:lvlText w:val=""/>
      <w:lvlJc w:val="left"/>
      <w:pPr>
        <w:ind w:left="2949" w:hanging="360"/>
      </w:pPr>
      <w:rPr>
        <w:rFonts w:ascii="Symbol" w:hAnsi="Symbol" w:hint="default"/>
      </w:rPr>
    </w:lvl>
    <w:lvl w:ilvl="4" w:tplc="04190003" w:tentative="1">
      <w:start w:val="1"/>
      <w:numFmt w:val="bullet"/>
      <w:lvlText w:val="o"/>
      <w:lvlJc w:val="left"/>
      <w:pPr>
        <w:ind w:left="3669" w:hanging="360"/>
      </w:pPr>
      <w:rPr>
        <w:rFonts w:ascii="Courier New" w:hAnsi="Courier New" w:hint="default"/>
      </w:rPr>
    </w:lvl>
    <w:lvl w:ilvl="5" w:tplc="04190005" w:tentative="1">
      <w:start w:val="1"/>
      <w:numFmt w:val="bullet"/>
      <w:lvlText w:val=""/>
      <w:lvlJc w:val="left"/>
      <w:pPr>
        <w:ind w:left="4389" w:hanging="360"/>
      </w:pPr>
      <w:rPr>
        <w:rFonts w:ascii="Wingdings" w:hAnsi="Wingdings" w:hint="default"/>
      </w:rPr>
    </w:lvl>
    <w:lvl w:ilvl="6" w:tplc="04190001" w:tentative="1">
      <w:start w:val="1"/>
      <w:numFmt w:val="bullet"/>
      <w:lvlText w:val=""/>
      <w:lvlJc w:val="left"/>
      <w:pPr>
        <w:ind w:left="5109" w:hanging="360"/>
      </w:pPr>
      <w:rPr>
        <w:rFonts w:ascii="Symbol" w:hAnsi="Symbol" w:hint="default"/>
      </w:rPr>
    </w:lvl>
    <w:lvl w:ilvl="7" w:tplc="04190003" w:tentative="1">
      <w:start w:val="1"/>
      <w:numFmt w:val="bullet"/>
      <w:lvlText w:val="o"/>
      <w:lvlJc w:val="left"/>
      <w:pPr>
        <w:ind w:left="5829" w:hanging="360"/>
      </w:pPr>
      <w:rPr>
        <w:rFonts w:ascii="Courier New" w:hAnsi="Courier New" w:hint="default"/>
      </w:rPr>
    </w:lvl>
    <w:lvl w:ilvl="8" w:tplc="04190005" w:tentative="1">
      <w:start w:val="1"/>
      <w:numFmt w:val="bullet"/>
      <w:lvlText w:val=""/>
      <w:lvlJc w:val="left"/>
      <w:pPr>
        <w:ind w:left="6549" w:hanging="360"/>
      </w:pPr>
      <w:rPr>
        <w:rFonts w:ascii="Wingdings" w:hAnsi="Wingdings" w:hint="default"/>
      </w:rPr>
    </w:lvl>
  </w:abstractNum>
  <w:abstractNum w:abstractNumId="1">
    <w:nsid w:val="128644E9"/>
    <w:multiLevelType w:val="singleLevel"/>
    <w:tmpl w:val="65B07B1C"/>
    <w:lvl w:ilvl="0">
      <w:start w:val="10"/>
      <w:numFmt w:val="decimal"/>
      <w:lvlText w:val="%1."/>
      <w:legacy w:legacy="1" w:legacySpace="0" w:legacyIndent="322"/>
      <w:lvlJc w:val="left"/>
      <w:rPr>
        <w:rFonts w:ascii="Times New Roman" w:hAnsi="Times New Roman" w:cs="Times New Roman" w:hint="default"/>
        <w:b w:val="0"/>
      </w:rPr>
    </w:lvl>
  </w:abstractNum>
  <w:abstractNum w:abstractNumId="2">
    <w:nsid w:val="1F7D464D"/>
    <w:multiLevelType w:val="hybridMultilevel"/>
    <w:tmpl w:val="892AB57A"/>
    <w:lvl w:ilvl="0" w:tplc="0419000D">
      <w:start w:val="1"/>
      <w:numFmt w:val="bullet"/>
      <w:lvlText w:val=""/>
      <w:lvlJc w:val="left"/>
      <w:pPr>
        <w:ind w:left="858" w:hanging="360"/>
      </w:pPr>
      <w:rPr>
        <w:rFonts w:ascii="Wingdings" w:hAnsi="Wingdings" w:hint="default"/>
      </w:rPr>
    </w:lvl>
    <w:lvl w:ilvl="1" w:tplc="04190003" w:tentative="1">
      <w:start w:val="1"/>
      <w:numFmt w:val="bullet"/>
      <w:lvlText w:val="o"/>
      <w:lvlJc w:val="left"/>
      <w:pPr>
        <w:ind w:left="1578" w:hanging="360"/>
      </w:pPr>
      <w:rPr>
        <w:rFonts w:ascii="Courier New" w:hAnsi="Courier New" w:hint="default"/>
      </w:rPr>
    </w:lvl>
    <w:lvl w:ilvl="2" w:tplc="04190005" w:tentative="1">
      <w:start w:val="1"/>
      <w:numFmt w:val="bullet"/>
      <w:lvlText w:val=""/>
      <w:lvlJc w:val="left"/>
      <w:pPr>
        <w:ind w:left="2298" w:hanging="360"/>
      </w:pPr>
      <w:rPr>
        <w:rFonts w:ascii="Wingdings" w:hAnsi="Wingdings" w:hint="default"/>
      </w:rPr>
    </w:lvl>
    <w:lvl w:ilvl="3" w:tplc="04190001" w:tentative="1">
      <w:start w:val="1"/>
      <w:numFmt w:val="bullet"/>
      <w:lvlText w:val=""/>
      <w:lvlJc w:val="left"/>
      <w:pPr>
        <w:ind w:left="3018" w:hanging="360"/>
      </w:pPr>
      <w:rPr>
        <w:rFonts w:ascii="Symbol" w:hAnsi="Symbol" w:hint="default"/>
      </w:rPr>
    </w:lvl>
    <w:lvl w:ilvl="4" w:tplc="04190003" w:tentative="1">
      <w:start w:val="1"/>
      <w:numFmt w:val="bullet"/>
      <w:lvlText w:val="o"/>
      <w:lvlJc w:val="left"/>
      <w:pPr>
        <w:ind w:left="3738" w:hanging="360"/>
      </w:pPr>
      <w:rPr>
        <w:rFonts w:ascii="Courier New" w:hAnsi="Courier New" w:hint="default"/>
      </w:rPr>
    </w:lvl>
    <w:lvl w:ilvl="5" w:tplc="04190005" w:tentative="1">
      <w:start w:val="1"/>
      <w:numFmt w:val="bullet"/>
      <w:lvlText w:val=""/>
      <w:lvlJc w:val="left"/>
      <w:pPr>
        <w:ind w:left="4458" w:hanging="360"/>
      </w:pPr>
      <w:rPr>
        <w:rFonts w:ascii="Wingdings" w:hAnsi="Wingdings" w:hint="default"/>
      </w:rPr>
    </w:lvl>
    <w:lvl w:ilvl="6" w:tplc="04190001" w:tentative="1">
      <w:start w:val="1"/>
      <w:numFmt w:val="bullet"/>
      <w:lvlText w:val=""/>
      <w:lvlJc w:val="left"/>
      <w:pPr>
        <w:ind w:left="5178" w:hanging="360"/>
      </w:pPr>
      <w:rPr>
        <w:rFonts w:ascii="Symbol" w:hAnsi="Symbol" w:hint="default"/>
      </w:rPr>
    </w:lvl>
    <w:lvl w:ilvl="7" w:tplc="04190003" w:tentative="1">
      <w:start w:val="1"/>
      <w:numFmt w:val="bullet"/>
      <w:lvlText w:val="o"/>
      <w:lvlJc w:val="left"/>
      <w:pPr>
        <w:ind w:left="5898" w:hanging="360"/>
      </w:pPr>
      <w:rPr>
        <w:rFonts w:ascii="Courier New" w:hAnsi="Courier New" w:hint="default"/>
      </w:rPr>
    </w:lvl>
    <w:lvl w:ilvl="8" w:tplc="04190005" w:tentative="1">
      <w:start w:val="1"/>
      <w:numFmt w:val="bullet"/>
      <w:lvlText w:val=""/>
      <w:lvlJc w:val="left"/>
      <w:pPr>
        <w:ind w:left="6618" w:hanging="360"/>
      </w:pPr>
      <w:rPr>
        <w:rFonts w:ascii="Wingdings" w:hAnsi="Wingdings" w:hint="default"/>
      </w:rPr>
    </w:lvl>
  </w:abstractNum>
  <w:abstractNum w:abstractNumId="3">
    <w:nsid w:val="2E0B16AA"/>
    <w:multiLevelType w:val="hybridMultilevel"/>
    <w:tmpl w:val="1DBE68D6"/>
    <w:lvl w:ilvl="0" w:tplc="0419000D">
      <w:start w:val="1"/>
      <w:numFmt w:val="bullet"/>
      <w:lvlText w:val=""/>
      <w:lvlJc w:val="left"/>
      <w:pPr>
        <w:ind w:left="789" w:hanging="360"/>
      </w:pPr>
      <w:rPr>
        <w:rFonts w:ascii="Wingdings" w:hAnsi="Wingdings" w:hint="default"/>
      </w:rPr>
    </w:lvl>
    <w:lvl w:ilvl="1" w:tplc="04190003" w:tentative="1">
      <w:start w:val="1"/>
      <w:numFmt w:val="bullet"/>
      <w:lvlText w:val="o"/>
      <w:lvlJc w:val="left"/>
      <w:pPr>
        <w:ind w:left="1509" w:hanging="360"/>
      </w:pPr>
      <w:rPr>
        <w:rFonts w:ascii="Courier New" w:hAnsi="Courier New" w:hint="default"/>
      </w:rPr>
    </w:lvl>
    <w:lvl w:ilvl="2" w:tplc="04190005" w:tentative="1">
      <w:start w:val="1"/>
      <w:numFmt w:val="bullet"/>
      <w:lvlText w:val=""/>
      <w:lvlJc w:val="left"/>
      <w:pPr>
        <w:ind w:left="2229" w:hanging="360"/>
      </w:pPr>
      <w:rPr>
        <w:rFonts w:ascii="Wingdings" w:hAnsi="Wingdings" w:hint="default"/>
      </w:rPr>
    </w:lvl>
    <w:lvl w:ilvl="3" w:tplc="04190001" w:tentative="1">
      <w:start w:val="1"/>
      <w:numFmt w:val="bullet"/>
      <w:lvlText w:val=""/>
      <w:lvlJc w:val="left"/>
      <w:pPr>
        <w:ind w:left="2949" w:hanging="360"/>
      </w:pPr>
      <w:rPr>
        <w:rFonts w:ascii="Symbol" w:hAnsi="Symbol" w:hint="default"/>
      </w:rPr>
    </w:lvl>
    <w:lvl w:ilvl="4" w:tplc="04190003" w:tentative="1">
      <w:start w:val="1"/>
      <w:numFmt w:val="bullet"/>
      <w:lvlText w:val="o"/>
      <w:lvlJc w:val="left"/>
      <w:pPr>
        <w:ind w:left="3669" w:hanging="360"/>
      </w:pPr>
      <w:rPr>
        <w:rFonts w:ascii="Courier New" w:hAnsi="Courier New" w:hint="default"/>
      </w:rPr>
    </w:lvl>
    <w:lvl w:ilvl="5" w:tplc="04190005" w:tentative="1">
      <w:start w:val="1"/>
      <w:numFmt w:val="bullet"/>
      <w:lvlText w:val=""/>
      <w:lvlJc w:val="left"/>
      <w:pPr>
        <w:ind w:left="4389" w:hanging="360"/>
      </w:pPr>
      <w:rPr>
        <w:rFonts w:ascii="Wingdings" w:hAnsi="Wingdings" w:hint="default"/>
      </w:rPr>
    </w:lvl>
    <w:lvl w:ilvl="6" w:tplc="04190001" w:tentative="1">
      <w:start w:val="1"/>
      <w:numFmt w:val="bullet"/>
      <w:lvlText w:val=""/>
      <w:lvlJc w:val="left"/>
      <w:pPr>
        <w:ind w:left="5109" w:hanging="360"/>
      </w:pPr>
      <w:rPr>
        <w:rFonts w:ascii="Symbol" w:hAnsi="Symbol" w:hint="default"/>
      </w:rPr>
    </w:lvl>
    <w:lvl w:ilvl="7" w:tplc="04190003" w:tentative="1">
      <w:start w:val="1"/>
      <w:numFmt w:val="bullet"/>
      <w:lvlText w:val="o"/>
      <w:lvlJc w:val="left"/>
      <w:pPr>
        <w:ind w:left="5829" w:hanging="360"/>
      </w:pPr>
      <w:rPr>
        <w:rFonts w:ascii="Courier New" w:hAnsi="Courier New" w:hint="default"/>
      </w:rPr>
    </w:lvl>
    <w:lvl w:ilvl="8" w:tplc="04190005" w:tentative="1">
      <w:start w:val="1"/>
      <w:numFmt w:val="bullet"/>
      <w:lvlText w:val=""/>
      <w:lvlJc w:val="left"/>
      <w:pPr>
        <w:ind w:left="6549" w:hanging="360"/>
      </w:pPr>
      <w:rPr>
        <w:rFonts w:ascii="Wingdings" w:hAnsi="Wingdings" w:hint="default"/>
      </w:rPr>
    </w:lvl>
  </w:abstractNum>
  <w:abstractNum w:abstractNumId="4">
    <w:nsid w:val="3AF874A0"/>
    <w:multiLevelType w:val="hybridMultilevel"/>
    <w:tmpl w:val="22825C84"/>
    <w:lvl w:ilvl="0" w:tplc="4D0C2DCA">
      <w:start w:val="1"/>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CCE6F71"/>
    <w:multiLevelType w:val="singleLevel"/>
    <w:tmpl w:val="3162D2D0"/>
    <w:lvl w:ilvl="0">
      <w:start w:val="4"/>
      <w:numFmt w:val="decimal"/>
      <w:lvlText w:val="%1."/>
      <w:legacy w:legacy="1" w:legacySpace="0" w:legacyIndent="221"/>
      <w:lvlJc w:val="left"/>
      <w:rPr>
        <w:rFonts w:ascii="Times New Roman" w:hAnsi="Times New Roman" w:cs="Times New Roman" w:hint="default"/>
      </w:rPr>
    </w:lvl>
  </w:abstractNum>
  <w:abstractNum w:abstractNumId="6">
    <w:nsid w:val="40B34AF8"/>
    <w:multiLevelType w:val="hybridMultilevel"/>
    <w:tmpl w:val="4B1E383A"/>
    <w:lvl w:ilvl="0" w:tplc="0419000D">
      <w:start w:val="1"/>
      <w:numFmt w:val="bullet"/>
      <w:lvlText w:val=""/>
      <w:lvlJc w:val="left"/>
      <w:pPr>
        <w:ind w:left="789" w:hanging="360"/>
      </w:pPr>
      <w:rPr>
        <w:rFonts w:ascii="Wingdings" w:hAnsi="Wingdings" w:hint="default"/>
      </w:rPr>
    </w:lvl>
    <w:lvl w:ilvl="1" w:tplc="04190003" w:tentative="1">
      <w:start w:val="1"/>
      <w:numFmt w:val="bullet"/>
      <w:lvlText w:val="o"/>
      <w:lvlJc w:val="left"/>
      <w:pPr>
        <w:ind w:left="1509" w:hanging="360"/>
      </w:pPr>
      <w:rPr>
        <w:rFonts w:ascii="Courier New" w:hAnsi="Courier New" w:hint="default"/>
      </w:rPr>
    </w:lvl>
    <w:lvl w:ilvl="2" w:tplc="04190005" w:tentative="1">
      <w:start w:val="1"/>
      <w:numFmt w:val="bullet"/>
      <w:lvlText w:val=""/>
      <w:lvlJc w:val="left"/>
      <w:pPr>
        <w:ind w:left="2229" w:hanging="360"/>
      </w:pPr>
      <w:rPr>
        <w:rFonts w:ascii="Wingdings" w:hAnsi="Wingdings" w:hint="default"/>
      </w:rPr>
    </w:lvl>
    <w:lvl w:ilvl="3" w:tplc="04190001" w:tentative="1">
      <w:start w:val="1"/>
      <w:numFmt w:val="bullet"/>
      <w:lvlText w:val=""/>
      <w:lvlJc w:val="left"/>
      <w:pPr>
        <w:ind w:left="2949" w:hanging="360"/>
      </w:pPr>
      <w:rPr>
        <w:rFonts w:ascii="Symbol" w:hAnsi="Symbol" w:hint="default"/>
      </w:rPr>
    </w:lvl>
    <w:lvl w:ilvl="4" w:tplc="04190003" w:tentative="1">
      <w:start w:val="1"/>
      <w:numFmt w:val="bullet"/>
      <w:lvlText w:val="o"/>
      <w:lvlJc w:val="left"/>
      <w:pPr>
        <w:ind w:left="3669" w:hanging="360"/>
      </w:pPr>
      <w:rPr>
        <w:rFonts w:ascii="Courier New" w:hAnsi="Courier New" w:hint="default"/>
      </w:rPr>
    </w:lvl>
    <w:lvl w:ilvl="5" w:tplc="04190005" w:tentative="1">
      <w:start w:val="1"/>
      <w:numFmt w:val="bullet"/>
      <w:lvlText w:val=""/>
      <w:lvlJc w:val="left"/>
      <w:pPr>
        <w:ind w:left="4389" w:hanging="360"/>
      </w:pPr>
      <w:rPr>
        <w:rFonts w:ascii="Wingdings" w:hAnsi="Wingdings" w:hint="default"/>
      </w:rPr>
    </w:lvl>
    <w:lvl w:ilvl="6" w:tplc="04190001" w:tentative="1">
      <w:start w:val="1"/>
      <w:numFmt w:val="bullet"/>
      <w:lvlText w:val=""/>
      <w:lvlJc w:val="left"/>
      <w:pPr>
        <w:ind w:left="5109" w:hanging="360"/>
      </w:pPr>
      <w:rPr>
        <w:rFonts w:ascii="Symbol" w:hAnsi="Symbol" w:hint="default"/>
      </w:rPr>
    </w:lvl>
    <w:lvl w:ilvl="7" w:tplc="04190003" w:tentative="1">
      <w:start w:val="1"/>
      <w:numFmt w:val="bullet"/>
      <w:lvlText w:val="o"/>
      <w:lvlJc w:val="left"/>
      <w:pPr>
        <w:ind w:left="5829" w:hanging="360"/>
      </w:pPr>
      <w:rPr>
        <w:rFonts w:ascii="Courier New" w:hAnsi="Courier New" w:hint="default"/>
      </w:rPr>
    </w:lvl>
    <w:lvl w:ilvl="8" w:tplc="04190005" w:tentative="1">
      <w:start w:val="1"/>
      <w:numFmt w:val="bullet"/>
      <w:lvlText w:val=""/>
      <w:lvlJc w:val="left"/>
      <w:pPr>
        <w:ind w:left="6549" w:hanging="360"/>
      </w:pPr>
      <w:rPr>
        <w:rFonts w:ascii="Wingdings" w:hAnsi="Wingdings" w:hint="default"/>
      </w:rPr>
    </w:lvl>
  </w:abstractNum>
  <w:abstractNum w:abstractNumId="7">
    <w:nsid w:val="47D924EB"/>
    <w:multiLevelType w:val="hybridMultilevel"/>
    <w:tmpl w:val="1556F376"/>
    <w:lvl w:ilvl="0" w:tplc="FFFFFFFF">
      <w:start w:val="1"/>
      <w:numFmt w:val="bullet"/>
      <w:lvlText w:val=""/>
      <w:lvlJc w:val="left"/>
      <w:pPr>
        <w:tabs>
          <w:tab w:val="num" w:pos="567"/>
        </w:tabs>
        <w:ind w:left="567" w:hanging="567"/>
      </w:pPr>
      <w:rPr>
        <w:rFonts w:ascii="Symbol" w:hAnsi="Symbol" w:hint="default"/>
        <w:sz w:val="22"/>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8">
    <w:nsid w:val="4C354DE9"/>
    <w:multiLevelType w:val="hybridMultilevel"/>
    <w:tmpl w:val="41E8B730"/>
    <w:lvl w:ilvl="0" w:tplc="0419000D">
      <w:start w:val="1"/>
      <w:numFmt w:val="bullet"/>
      <w:lvlText w:val=""/>
      <w:lvlJc w:val="left"/>
      <w:pPr>
        <w:ind w:left="913" w:hanging="360"/>
      </w:pPr>
      <w:rPr>
        <w:rFonts w:ascii="Wingdings" w:hAnsi="Wingdings" w:hint="default"/>
      </w:rPr>
    </w:lvl>
    <w:lvl w:ilvl="1" w:tplc="04190003" w:tentative="1">
      <w:start w:val="1"/>
      <w:numFmt w:val="bullet"/>
      <w:lvlText w:val="o"/>
      <w:lvlJc w:val="left"/>
      <w:pPr>
        <w:ind w:left="1633" w:hanging="360"/>
      </w:pPr>
      <w:rPr>
        <w:rFonts w:ascii="Courier New" w:hAnsi="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9">
    <w:nsid w:val="4EE14B96"/>
    <w:multiLevelType w:val="singleLevel"/>
    <w:tmpl w:val="F6D04B84"/>
    <w:lvl w:ilvl="0">
      <w:start w:val="1"/>
      <w:numFmt w:val="decimal"/>
      <w:lvlText w:val="%1."/>
      <w:legacy w:legacy="1" w:legacySpace="0" w:legacyIndent="221"/>
      <w:lvlJc w:val="left"/>
      <w:rPr>
        <w:rFonts w:ascii="Times New Roman" w:hAnsi="Times New Roman" w:cs="Times New Roman" w:hint="default"/>
      </w:rPr>
    </w:lvl>
  </w:abstractNum>
  <w:abstractNum w:abstractNumId="10">
    <w:nsid w:val="5CF869C8"/>
    <w:multiLevelType w:val="hybridMultilevel"/>
    <w:tmpl w:val="D3B43B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9F90530"/>
    <w:multiLevelType w:val="hybridMultilevel"/>
    <w:tmpl w:val="8DF46054"/>
    <w:lvl w:ilvl="0" w:tplc="0419000D">
      <w:start w:val="1"/>
      <w:numFmt w:val="bullet"/>
      <w:lvlText w:val=""/>
      <w:lvlJc w:val="left"/>
      <w:pPr>
        <w:ind w:left="858" w:hanging="360"/>
      </w:pPr>
      <w:rPr>
        <w:rFonts w:ascii="Wingdings" w:hAnsi="Wingdings" w:hint="default"/>
      </w:rPr>
    </w:lvl>
    <w:lvl w:ilvl="1" w:tplc="04190003" w:tentative="1">
      <w:start w:val="1"/>
      <w:numFmt w:val="bullet"/>
      <w:lvlText w:val="o"/>
      <w:lvlJc w:val="left"/>
      <w:pPr>
        <w:ind w:left="1578" w:hanging="360"/>
      </w:pPr>
      <w:rPr>
        <w:rFonts w:ascii="Courier New" w:hAnsi="Courier New" w:hint="default"/>
      </w:rPr>
    </w:lvl>
    <w:lvl w:ilvl="2" w:tplc="04190005" w:tentative="1">
      <w:start w:val="1"/>
      <w:numFmt w:val="bullet"/>
      <w:lvlText w:val=""/>
      <w:lvlJc w:val="left"/>
      <w:pPr>
        <w:ind w:left="2298" w:hanging="360"/>
      </w:pPr>
      <w:rPr>
        <w:rFonts w:ascii="Wingdings" w:hAnsi="Wingdings" w:hint="default"/>
      </w:rPr>
    </w:lvl>
    <w:lvl w:ilvl="3" w:tplc="04190001" w:tentative="1">
      <w:start w:val="1"/>
      <w:numFmt w:val="bullet"/>
      <w:lvlText w:val=""/>
      <w:lvlJc w:val="left"/>
      <w:pPr>
        <w:ind w:left="3018" w:hanging="360"/>
      </w:pPr>
      <w:rPr>
        <w:rFonts w:ascii="Symbol" w:hAnsi="Symbol" w:hint="default"/>
      </w:rPr>
    </w:lvl>
    <w:lvl w:ilvl="4" w:tplc="04190003" w:tentative="1">
      <w:start w:val="1"/>
      <w:numFmt w:val="bullet"/>
      <w:lvlText w:val="o"/>
      <w:lvlJc w:val="left"/>
      <w:pPr>
        <w:ind w:left="3738" w:hanging="360"/>
      </w:pPr>
      <w:rPr>
        <w:rFonts w:ascii="Courier New" w:hAnsi="Courier New" w:hint="default"/>
      </w:rPr>
    </w:lvl>
    <w:lvl w:ilvl="5" w:tplc="04190005" w:tentative="1">
      <w:start w:val="1"/>
      <w:numFmt w:val="bullet"/>
      <w:lvlText w:val=""/>
      <w:lvlJc w:val="left"/>
      <w:pPr>
        <w:ind w:left="4458" w:hanging="360"/>
      </w:pPr>
      <w:rPr>
        <w:rFonts w:ascii="Wingdings" w:hAnsi="Wingdings" w:hint="default"/>
      </w:rPr>
    </w:lvl>
    <w:lvl w:ilvl="6" w:tplc="04190001" w:tentative="1">
      <w:start w:val="1"/>
      <w:numFmt w:val="bullet"/>
      <w:lvlText w:val=""/>
      <w:lvlJc w:val="left"/>
      <w:pPr>
        <w:ind w:left="5178" w:hanging="360"/>
      </w:pPr>
      <w:rPr>
        <w:rFonts w:ascii="Symbol" w:hAnsi="Symbol" w:hint="default"/>
      </w:rPr>
    </w:lvl>
    <w:lvl w:ilvl="7" w:tplc="04190003" w:tentative="1">
      <w:start w:val="1"/>
      <w:numFmt w:val="bullet"/>
      <w:lvlText w:val="o"/>
      <w:lvlJc w:val="left"/>
      <w:pPr>
        <w:ind w:left="5898" w:hanging="360"/>
      </w:pPr>
      <w:rPr>
        <w:rFonts w:ascii="Courier New" w:hAnsi="Courier New" w:hint="default"/>
      </w:rPr>
    </w:lvl>
    <w:lvl w:ilvl="8" w:tplc="04190005" w:tentative="1">
      <w:start w:val="1"/>
      <w:numFmt w:val="bullet"/>
      <w:lvlText w:val=""/>
      <w:lvlJc w:val="left"/>
      <w:pPr>
        <w:ind w:left="6618" w:hanging="360"/>
      </w:pPr>
      <w:rPr>
        <w:rFonts w:ascii="Wingdings" w:hAnsi="Wingdings" w:hint="default"/>
      </w:rPr>
    </w:lvl>
  </w:abstractNum>
  <w:abstractNum w:abstractNumId="12">
    <w:nsid w:val="7F5655ED"/>
    <w:multiLevelType w:val="hybridMultilevel"/>
    <w:tmpl w:val="FBD82448"/>
    <w:lvl w:ilvl="0" w:tplc="0419000D">
      <w:start w:val="1"/>
      <w:numFmt w:val="bullet"/>
      <w:lvlText w:val=""/>
      <w:lvlJc w:val="left"/>
      <w:pPr>
        <w:ind w:left="789" w:hanging="360"/>
      </w:pPr>
      <w:rPr>
        <w:rFonts w:ascii="Wingdings" w:hAnsi="Wingdings" w:hint="default"/>
      </w:rPr>
    </w:lvl>
    <w:lvl w:ilvl="1" w:tplc="04190003" w:tentative="1">
      <w:start w:val="1"/>
      <w:numFmt w:val="bullet"/>
      <w:lvlText w:val="o"/>
      <w:lvlJc w:val="left"/>
      <w:pPr>
        <w:ind w:left="1509" w:hanging="360"/>
      </w:pPr>
      <w:rPr>
        <w:rFonts w:ascii="Courier New" w:hAnsi="Courier New" w:hint="default"/>
      </w:rPr>
    </w:lvl>
    <w:lvl w:ilvl="2" w:tplc="04190005" w:tentative="1">
      <w:start w:val="1"/>
      <w:numFmt w:val="bullet"/>
      <w:lvlText w:val=""/>
      <w:lvlJc w:val="left"/>
      <w:pPr>
        <w:ind w:left="2229" w:hanging="360"/>
      </w:pPr>
      <w:rPr>
        <w:rFonts w:ascii="Wingdings" w:hAnsi="Wingdings" w:hint="default"/>
      </w:rPr>
    </w:lvl>
    <w:lvl w:ilvl="3" w:tplc="04190001" w:tentative="1">
      <w:start w:val="1"/>
      <w:numFmt w:val="bullet"/>
      <w:lvlText w:val=""/>
      <w:lvlJc w:val="left"/>
      <w:pPr>
        <w:ind w:left="2949" w:hanging="360"/>
      </w:pPr>
      <w:rPr>
        <w:rFonts w:ascii="Symbol" w:hAnsi="Symbol" w:hint="default"/>
      </w:rPr>
    </w:lvl>
    <w:lvl w:ilvl="4" w:tplc="04190003" w:tentative="1">
      <w:start w:val="1"/>
      <w:numFmt w:val="bullet"/>
      <w:lvlText w:val="o"/>
      <w:lvlJc w:val="left"/>
      <w:pPr>
        <w:ind w:left="3669" w:hanging="360"/>
      </w:pPr>
      <w:rPr>
        <w:rFonts w:ascii="Courier New" w:hAnsi="Courier New" w:hint="default"/>
      </w:rPr>
    </w:lvl>
    <w:lvl w:ilvl="5" w:tplc="04190005" w:tentative="1">
      <w:start w:val="1"/>
      <w:numFmt w:val="bullet"/>
      <w:lvlText w:val=""/>
      <w:lvlJc w:val="left"/>
      <w:pPr>
        <w:ind w:left="4389" w:hanging="360"/>
      </w:pPr>
      <w:rPr>
        <w:rFonts w:ascii="Wingdings" w:hAnsi="Wingdings" w:hint="default"/>
      </w:rPr>
    </w:lvl>
    <w:lvl w:ilvl="6" w:tplc="04190001" w:tentative="1">
      <w:start w:val="1"/>
      <w:numFmt w:val="bullet"/>
      <w:lvlText w:val=""/>
      <w:lvlJc w:val="left"/>
      <w:pPr>
        <w:ind w:left="5109" w:hanging="360"/>
      </w:pPr>
      <w:rPr>
        <w:rFonts w:ascii="Symbol" w:hAnsi="Symbol" w:hint="default"/>
      </w:rPr>
    </w:lvl>
    <w:lvl w:ilvl="7" w:tplc="04190003" w:tentative="1">
      <w:start w:val="1"/>
      <w:numFmt w:val="bullet"/>
      <w:lvlText w:val="o"/>
      <w:lvlJc w:val="left"/>
      <w:pPr>
        <w:ind w:left="5829" w:hanging="360"/>
      </w:pPr>
      <w:rPr>
        <w:rFonts w:ascii="Courier New" w:hAnsi="Courier New" w:hint="default"/>
      </w:rPr>
    </w:lvl>
    <w:lvl w:ilvl="8" w:tplc="04190005" w:tentative="1">
      <w:start w:val="1"/>
      <w:numFmt w:val="bullet"/>
      <w:lvlText w:val=""/>
      <w:lvlJc w:val="left"/>
      <w:pPr>
        <w:ind w:left="6549" w:hanging="360"/>
      </w:pPr>
      <w:rPr>
        <w:rFonts w:ascii="Wingdings" w:hAnsi="Wingdings" w:hint="default"/>
      </w:rPr>
    </w:lvl>
  </w:abstractNum>
  <w:num w:numId="1">
    <w:abstractNumId w:val="4"/>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1"/>
  </w:num>
  <w:num w:numId="5">
    <w:abstractNumId w:val="6"/>
  </w:num>
  <w:num w:numId="6">
    <w:abstractNumId w:val="3"/>
  </w:num>
  <w:num w:numId="7">
    <w:abstractNumId w:val="0"/>
  </w:num>
  <w:num w:numId="8">
    <w:abstractNumId w:val="2"/>
  </w:num>
  <w:num w:numId="9">
    <w:abstractNumId w:val="8"/>
  </w:num>
  <w:num w:numId="10">
    <w:abstractNumId w:val="10"/>
  </w:num>
  <w:num w:numId="11">
    <w:abstractNumId w:val="9"/>
  </w:num>
  <w:num w:numId="12">
    <w:abstractNumId w:val="5"/>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2310B"/>
    <w:rsid w:val="000344FF"/>
    <w:rsid w:val="00044EFB"/>
    <w:rsid w:val="000450A0"/>
    <w:rsid w:val="000A35A9"/>
    <w:rsid w:val="000E0631"/>
    <w:rsid w:val="00163E9B"/>
    <w:rsid w:val="00165350"/>
    <w:rsid w:val="001E661D"/>
    <w:rsid w:val="002232E1"/>
    <w:rsid w:val="00244680"/>
    <w:rsid w:val="002521C9"/>
    <w:rsid w:val="00277D33"/>
    <w:rsid w:val="0028058D"/>
    <w:rsid w:val="00292E92"/>
    <w:rsid w:val="002A5EC0"/>
    <w:rsid w:val="002C6697"/>
    <w:rsid w:val="00346D04"/>
    <w:rsid w:val="0035042E"/>
    <w:rsid w:val="00360909"/>
    <w:rsid w:val="003E5F07"/>
    <w:rsid w:val="00426C96"/>
    <w:rsid w:val="0043264B"/>
    <w:rsid w:val="00471444"/>
    <w:rsid w:val="004D3524"/>
    <w:rsid w:val="004E5426"/>
    <w:rsid w:val="00523E52"/>
    <w:rsid w:val="0052752D"/>
    <w:rsid w:val="00527FDA"/>
    <w:rsid w:val="00546B24"/>
    <w:rsid w:val="0057270F"/>
    <w:rsid w:val="00584C48"/>
    <w:rsid w:val="00587B7C"/>
    <w:rsid w:val="005B42C5"/>
    <w:rsid w:val="005C4738"/>
    <w:rsid w:val="005E4BEE"/>
    <w:rsid w:val="00627F73"/>
    <w:rsid w:val="006B154C"/>
    <w:rsid w:val="006C00B7"/>
    <w:rsid w:val="006C6A32"/>
    <w:rsid w:val="006F635E"/>
    <w:rsid w:val="007378AB"/>
    <w:rsid w:val="00740D2D"/>
    <w:rsid w:val="0074648C"/>
    <w:rsid w:val="00756914"/>
    <w:rsid w:val="007C4E73"/>
    <w:rsid w:val="007D4199"/>
    <w:rsid w:val="00841C5B"/>
    <w:rsid w:val="008F46B5"/>
    <w:rsid w:val="009634F7"/>
    <w:rsid w:val="00967534"/>
    <w:rsid w:val="009E3A50"/>
    <w:rsid w:val="009F06F7"/>
    <w:rsid w:val="00A8519A"/>
    <w:rsid w:val="00AC66AC"/>
    <w:rsid w:val="00B2243E"/>
    <w:rsid w:val="00B2310B"/>
    <w:rsid w:val="00C12AE8"/>
    <w:rsid w:val="00C163AA"/>
    <w:rsid w:val="00C77DC0"/>
    <w:rsid w:val="00CC5EBB"/>
    <w:rsid w:val="00CF5A62"/>
    <w:rsid w:val="00D232EF"/>
    <w:rsid w:val="00D46D44"/>
    <w:rsid w:val="00E205A0"/>
    <w:rsid w:val="00E24DAD"/>
    <w:rsid w:val="00EA317C"/>
    <w:rsid w:val="00ED431E"/>
    <w:rsid w:val="00EE07E7"/>
    <w:rsid w:val="00F350B3"/>
    <w:rsid w:val="00F37960"/>
    <w:rsid w:val="00FA76CC"/>
    <w:rsid w:val="00FD7110"/>
    <w:rsid w:val="00FF437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35A9"/>
    <w:pPr>
      <w:spacing w:after="200" w:line="276" w:lineRule="auto"/>
    </w:pPr>
    <w:rPr>
      <w:lang w:eastAsia="en-US"/>
    </w:rPr>
  </w:style>
  <w:style w:type="paragraph" w:styleId="Heading4">
    <w:name w:val="heading 4"/>
    <w:basedOn w:val="Normal"/>
    <w:next w:val="Normal"/>
    <w:link w:val="Heading4Char"/>
    <w:uiPriority w:val="99"/>
    <w:qFormat/>
    <w:rsid w:val="00D232EF"/>
    <w:pPr>
      <w:keepNext/>
      <w:spacing w:after="0" w:line="240" w:lineRule="auto"/>
      <w:ind w:firstLine="567"/>
      <w:jc w:val="both"/>
      <w:outlineLvl w:val="3"/>
    </w:pPr>
    <w:rPr>
      <w:rFonts w:ascii="Times New Roman" w:eastAsia="Times New Roman" w:hAnsi="Times New Roman"/>
      <w:b/>
      <w:sz w:val="28"/>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locked/>
    <w:rsid w:val="00D232EF"/>
    <w:rPr>
      <w:rFonts w:ascii="Times New Roman" w:hAnsi="Times New Roman" w:cs="Times New Roman"/>
      <w:b/>
      <w:sz w:val="24"/>
      <w:szCs w:val="24"/>
      <w:lang w:eastAsia="ru-RU"/>
    </w:rPr>
  </w:style>
  <w:style w:type="paragraph" w:styleId="ListParagraph">
    <w:name w:val="List Paragraph"/>
    <w:basedOn w:val="Normal"/>
    <w:uiPriority w:val="99"/>
    <w:qFormat/>
    <w:rsid w:val="00277D33"/>
    <w:pPr>
      <w:ind w:left="720"/>
      <w:contextualSpacing/>
    </w:pPr>
  </w:style>
  <w:style w:type="paragraph" w:styleId="NormalWeb">
    <w:name w:val="Normal (Web)"/>
    <w:basedOn w:val="Normal"/>
    <w:uiPriority w:val="99"/>
    <w:rsid w:val="00D232EF"/>
    <w:pPr>
      <w:spacing w:before="20" w:after="20" w:line="240" w:lineRule="auto"/>
    </w:pPr>
    <w:rPr>
      <w:rFonts w:ascii="Times New Roman" w:eastAsia="Times New Roman" w:hAnsi="Times New Roman"/>
      <w:sz w:val="20"/>
      <w:szCs w:val="20"/>
      <w:lang w:eastAsia="ru-RU"/>
    </w:rPr>
  </w:style>
  <w:style w:type="paragraph" w:styleId="Title">
    <w:name w:val="Title"/>
    <w:basedOn w:val="Normal"/>
    <w:link w:val="TitleChar"/>
    <w:uiPriority w:val="99"/>
    <w:qFormat/>
    <w:rsid w:val="00D232EF"/>
    <w:pPr>
      <w:spacing w:after="0" w:line="240" w:lineRule="auto"/>
      <w:jc w:val="center"/>
    </w:pPr>
    <w:rPr>
      <w:rFonts w:ascii="Times New Roman" w:hAnsi="Times New Roman"/>
      <w:sz w:val="28"/>
      <w:szCs w:val="24"/>
      <w:lang w:eastAsia="ru-RU"/>
    </w:rPr>
  </w:style>
  <w:style w:type="character" w:customStyle="1" w:styleId="TitleChar">
    <w:name w:val="Title Char"/>
    <w:basedOn w:val="DefaultParagraphFont"/>
    <w:link w:val="Title"/>
    <w:uiPriority w:val="99"/>
    <w:locked/>
    <w:rsid w:val="00D232EF"/>
    <w:rPr>
      <w:rFonts w:ascii="Times New Roman" w:hAnsi="Times New Roman" w:cs="Times New Roman"/>
      <w:sz w:val="24"/>
      <w:szCs w:val="24"/>
      <w:lang w:eastAsia="ru-RU"/>
    </w:rPr>
  </w:style>
  <w:style w:type="table" w:styleId="TableGrid">
    <w:name w:val="Table Grid"/>
    <w:basedOn w:val="TableNormal"/>
    <w:uiPriority w:val="99"/>
    <w:rsid w:val="002232E1"/>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99"/>
    <w:qFormat/>
    <w:rsid w:val="002232E1"/>
    <w:rPr>
      <w:rFonts w:ascii="Times New Roman" w:eastAsia="Times New Roman" w:hAnsi="Times New Roman"/>
      <w:sz w:val="24"/>
      <w:szCs w:val="24"/>
    </w:rPr>
  </w:style>
  <w:style w:type="paragraph" w:styleId="BalloonText">
    <w:name w:val="Balloon Text"/>
    <w:basedOn w:val="Normal"/>
    <w:link w:val="BalloonTextChar"/>
    <w:uiPriority w:val="99"/>
    <w:semiHidden/>
    <w:rsid w:val="002C66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C6697"/>
    <w:rPr>
      <w:rFonts w:ascii="Tahoma" w:hAnsi="Tahoma" w:cs="Tahoma"/>
      <w:sz w:val="16"/>
      <w:szCs w:val="16"/>
    </w:rPr>
  </w:style>
  <w:style w:type="paragraph" w:customStyle="1" w:styleId="Style6">
    <w:name w:val="Style6"/>
    <w:basedOn w:val="Normal"/>
    <w:uiPriority w:val="99"/>
    <w:rsid w:val="00FA76CC"/>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139">
    <w:name w:val="Font Style139"/>
    <w:uiPriority w:val="99"/>
    <w:rsid w:val="00FA76CC"/>
    <w:rPr>
      <w:rFonts w:ascii="Arial" w:hAnsi="Arial"/>
      <w:sz w:val="16"/>
    </w:rPr>
  </w:style>
  <w:style w:type="paragraph" w:styleId="Header">
    <w:name w:val="header"/>
    <w:basedOn w:val="Normal"/>
    <w:link w:val="HeaderChar"/>
    <w:uiPriority w:val="99"/>
    <w:rsid w:val="00FD7110"/>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FD7110"/>
    <w:rPr>
      <w:rFonts w:cs="Times New Roman"/>
    </w:rPr>
  </w:style>
  <w:style w:type="paragraph" w:styleId="Footer">
    <w:name w:val="footer"/>
    <w:basedOn w:val="Normal"/>
    <w:link w:val="FooterChar"/>
    <w:uiPriority w:val="99"/>
    <w:rsid w:val="00FD7110"/>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FD7110"/>
    <w:rPr>
      <w:rFonts w:cs="Times New Roman"/>
    </w:rPr>
  </w:style>
  <w:style w:type="character" w:styleId="PageNumber">
    <w:name w:val="page number"/>
    <w:basedOn w:val="DefaultParagraphFont"/>
    <w:uiPriority w:val="99"/>
    <w:rsid w:val="00756914"/>
    <w:rPr>
      <w:rFonts w:cs="Times New Roman"/>
    </w:rPr>
  </w:style>
</w:styles>
</file>

<file path=word/webSettings.xml><?xml version="1.0" encoding="utf-8"?>
<w:webSettings xmlns:r="http://schemas.openxmlformats.org/officeDocument/2006/relationships" xmlns:w="http://schemas.openxmlformats.org/wordprocessingml/2006/main">
  <w:divs>
    <w:div w:id="2118128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him.1september.ru/"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vuch.info/"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pedsovet.su/load/97" TargetMode="External"/><Relationship Id="rId4" Type="http://schemas.openxmlformats.org/officeDocument/2006/relationships/webSettings" Target="webSettings.xml"/><Relationship Id="rId9" Type="http://schemas.openxmlformats.org/officeDocument/2006/relationships/hyperlink" Target="http://www.openclass.ru/wiki-pages/30699"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87</TotalTime>
  <Pages>9</Pages>
  <Words>2329</Words>
  <Characters>13279</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16</cp:revision>
  <cp:lastPrinted>2022-09-21T08:32:00Z</cp:lastPrinted>
  <dcterms:created xsi:type="dcterms:W3CDTF">2018-11-15T17:19:00Z</dcterms:created>
  <dcterms:modified xsi:type="dcterms:W3CDTF">2001-12-31T21:24:00Z</dcterms:modified>
</cp:coreProperties>
</file>