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CC" w:rsidRDefault="006F1FCC" w:rsidP="00B8149B">
      <w:pPr>
        <w:spacing w:after="0"/>
        <w:rPr>
          <w:rFonts w:ascii="Times New Roman" w:hAnsi="Times New Roman"/>
          <w:b/>
          <w:color w:val="000000"/>
          <w:sz w:val="28"/>
          <w:lang w:val="ru-RU"/>
        </w:rPr>
      </w:pPr>
      <w:r w:rsidRPr="009939AF">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635.25pt">
            <v:imagedata r:id="rId7" o:title=""/>
          </v:shape>
        </w:pict>
      </w:r>
    </w:p>
    <w:p w:rsidR="006F1FCC" w:rsidRDefault="006F1FCC" w:rsidP="00361631">
      <w:pPr>
        <w:spacing w:after="0"/>
        <w:ind w:firstLine="600"/>
        <w:jc w:val="center"/>
        <w:rPr>
          <w:rFonts w:ascii="Times New Roman" w:hAnsi="Times New Roman"/>
          <w:b/>
          <w:color w:val="000000"/>
          <w:sz w:val="28"/>
          <w:lang w:val="ru-RU"/>
        </w:rPr>
      </w:pPr>
    </w:p>
    <w:p w:rsidR="006F1FCC" w:rsidRDefault="006F1FCC" w:rsidP="00361631">
      <w:pPr>
        <w:spacing w:after="0"/>
        <w:ind w:firstLine="600"/>
        <w:jc w:val="center"/>
        <w:rPr>
          <w:rFonts w:ascii="Times New Roman" w:hAnsi="Times New Roman"/>
          <w:b/>
          <w:color w:val="000000"/>
          <w:sz w:val="28"/>
          <w:lang w:val="ru-RU"/>
        </w:rPr>
      </w:pPr>
    </w:p>
    <w:p w:rsidR="006F1FCC" w:rsidRDefault="006F1FCC" w:rsidP="00361631">
      <w:pPr>
        <w:spacing w:after="0"/>
        <w:ind w:firstLine="600"/>
        <w:jc w:val="center"/>
        <w:rPr>
          <w:rFonts w:ascii="Times New Roman" w:hAnsi="Times New Roman"/>
          <w:b/>
          <w:color w:val="000000"/>
          <w:sz w:val="28"/>
          <w:lang w:val="ru-RU"/>
        </w:rPr>
      </w:pPr>
    </w:p>
    <w:p w:rsidR="006F1FCC" w:rsidRPr="00361631" w:rsidRDefault="006F1FCC" w:rsidP="00361631">
      <w:pPr>
        <w:spacing w:after="0"/>
        <w:ind w:firstLine="600"/>
        <w:jc w:val="center"/>
        <w:rPr>
          <w:lang w:val="ru-RU"/>
        </w:rPr>
      </w:pPr>
      <w:r w:rsidRPr="00361631">
        <w:rPr>
          <w:rFonts w:ascii="Times New Roman" w:hAnsi="Times New Roman"/>
          <w:b/>
          <w:color w:val="000000"/>
          <w:sz w:val="28"/>
          <w:lang w:val="ru-RU"/>
        </w:rPr>
        <w:t>ПОЯСНИТЕЛЬНАЯ ЗАПИСКА</w:t>
      </w:r>
    </w:p>
    <w:p w:rsidR="006F1FCC" w:rsidRPr="00361631" w:rsidRDefault="006F1FCC">
      <w:pPr>
        <w:spacing w:after="0"/>
        <w:ind w:firstLine="600"/>
        <w:jc w:val="both"/>
        <w:rPr>
          <w:lang w:val="ru-RU"/>
        </w:rPr>
      </w:pPr>
      <w:r w:rsidRPr="0036163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sidRPr="00361631">
        <w:rPr>
          <w:rFonts w:ascii="Arial Unicode MS" w:eastAsia="Arial Unicode MS" w:hAnsi="Arial Unicode MS" w:cs="Arial Unicode MS" w:hint="eastAsia"/>
          <w:color w:val="000000"/>
          <w:sz w:val="28"/>
          <w:lang w:val="ru-RU"/>
        </w:rPr>
        <w:t>​</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361631">
        <w:rPr>
          <w:color w:val="000000"/>
          <w:sz w:val="28"/>
          <w:lang w:val="ru-RU"/>
        </w:rPr>
        <w:t>–</w:t>
      </w:r>
      <w:r w:rsidRPr="00361631">
        <w:rPr>
          <w:rFonts w:ascii="Times New Roman" w:hAnsi="Times New Roman"/>
          <w:color w:val="000000"/>
          <w:sz w:val="28"/>
          <w:lang w:val="ru-RU"/>
        </w:rPr>
        <w:t>11 кл.) являются:</w:t>
      </w:r>
    </w:p>
    <w:p w:rsidR="006F1FCC" w:rsidRPr="00361631" w:rsidRDefault="006F1FCC">
      <w:pPr>
        <w:numPr>
          <w:ilvl w:val="0"/>
          <w:numId w:val="1"/>
        </w:numPr>
        <w:spacing w:after="0" w:line="264" w:lineRule="auto"/>
        <w:jc w:val="both"/>
        <w:rPr>
          <w:lang w:val="ru-RU"/>
        </w:rPr>
      </w:pPr>
      <w:r w:rsidRPr="00361631">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F1FCC" w:rsidRPr="00361631" w:rsidRDefault="006F1FCC">
      <w:pPr>
        <w:numPr>
          <w:ilvl w:val="0"/>
          <w:numId w:val="1"/>
        </w:numPr>
        <w:spacing w:after="0" w:line="264" w:lineRule="auto"/>
        <w:jc w:val="both"/>
        <w:rPr>
          <w:lang w:val="ru-RU"/>
        </w:rPr>
      </w:pPr>
      <w:r w:rsidRPr="0036163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F1FCC" w:rsidRPr="00361631" w:rsidRDefault="006F1FCC">
      <w:pPr>
        <w:numPr>
          <w:ilvl w:val="0"/>
          <w:numId w:val="1"/>
        </w:numPr>
        <w:spacing w:after="0" w:line="264" w:lineRule="auto"/>
        <w:jc w:val="both"/>
        <w:rPr>
          <w:lang w:val="ru-RU"/>
        </w:rPr>
      </w:pPr>
      <w:r w:rsidRPr="0036163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6F1FCC" w:rsidRPr="00361631" w:rsidRDefault="006F1FCC" w:rsidP="00B8149B">
      <w:pPr>
        <w:rPr>
          <w:lang w:val="ru-RU"/>
        </w:rPr>
        <w:sectPr w:rsidR="006F1FCC" w:rsidRPr="00361631" w:rsidSect="00361631">
          <w:footerReference w:type="default" r:id="rId8"/>
          <w:pgSz w:w="11906" w:h="16383"/>
          <w:pgMar w:top="1134" w:right="850" w:bottom="1134" w:left="1701" w:header="720" w:footer="720" w:gutter="0"/>
          <w:cols w:space="720"/>
          <w:titlePg/>
          <w:docGrid w:linePitch="299"/>
        </w:sectPr>
      </w:pPr>
      <w:r w:rsidRPr="00361631">
        <w:rPr>
          <w:rFonts w:ascii="Times New Roman" w:hAnsi="Times New Roman"/>
          <w:color w:val="000000"/>
          <w:sz w:val="28"/>
          <w:lang w:val="ru-RU"/>
        </w:rPr>
        <w:t>Общее число часов, отведённых для изучения химии, на базовом уровне среднего о</w:t>
      </w:r>
      <w:r>
        <w:rPr>
          <w:rFonts w:ascii="Times New Roman" w:hAnsi="Times New Roman"/>
          <w:color w:val="000000"/>
          <w:sz w:val="28"/>
          <w:lang w:val="ru-RU"/>
        </w:rPr>
        <w:t>бщего образования, составляет 136</w:t>
      </w:r>
      <w:r w:rsidRPr="00361631">
        <w:rPr>
          <w:rFonts w:ascii="Times New Roman" w:hAnsi="Times New Roman"/>
          <w:color w:val="000000"/>
          <w:sz w:val="28"/>
          <w:lang w:val="ru-RU"/>
        </w:rPr>
        <w:t xml:space="preserve"> часов: в 10 классе – </w:t>
      </w:r>
      <w:r>
        <w:rPr>
          <w:rFonts w:ascii="Times New Roman" w:hAnsi="Times New Roman"/>
          <w:color w:val="000000"/>
          <w:sz w:val="28"/>
          <w:lang w:val="ru-RU"/>
        </w:rPr>
        <w:t xml:space="preserve"> 68 часов</w:t>
      </w:r>
      <w:r w:rsidRPr="00361631">
        <w:rPr>
          <w:rFonts w:ascii="Times New Roman" w:hAnsi="Times New Roman"/>
          <w:color w:val="000000"/>
          <w:sz w:val="28"/>
          <w:lang w:val="ru-RU"/>
        </w:rPr>
        <w:t xml:space="preserve"> (</w:t>
      </w:r>
      <w:r>
        <w:rPr>
          <w:rFonts w:ascii="Times New Roman" w:hAnsi="Times New Roman"/>
          <w:color w:val="000000"/>
          <w:sz w:val="28"/>
          <w:lang w:val="ru-RU"/>
        </w:rPr>
        <w:t xml:space="preserve">2 </w:t>
      </w:r>
      <w:r w:rsidRPr="00361631">
        <w:rPr>
          <w:rFonts w:ascii="Times New Roman" w:hAnsi="Times New Roman"/>
          <w:color w:val="000000"/>
          <w:sz w:val="28"/>
          <w:lang w:val="ru-RU"/>
        </w:rPr>
        <w:t>час</w:t>
      </w:r>
      <w:r>
        <w:rPr>
          <w:rFonts w:ascii="Times New Roman" w:hAnsi="Times New Roman"/>
          <w:color w:val="000000"/>
          <w:sz w:val="28"/>
          <w:lang w:val="ru-RU"/>
        </w:rPr>
        <w:t>а</w:t>
      </w:r>
      <w:r w:rsidRPr="00361631">
        <w:rPr>
          <w:rFonts w:ascii="Times New Roman" w:hAnsi="Times New Roman"/>
          <w:color w:val="000000"/>
          <w:sz w:val="28"/>
          <w:lang w:val="ru-RU"/>
        </w:rPr>
        <w:t xml:space="preserve"> в неделю), в 11 классе – </w:t>
      </w:r>
      <w:r>
        <w:rPr>
          <w:rFonts w:ascii="Times New Roman" w:hAnsi="Times New Roman"/>
          <w:color w:val="000000"/>
          <w:sz w:val="28"/>
          <w:lang w:val="ru-RU"/>
        </w:rPr>
        <w:t xml:space="preserve"> 68 часов</w:t>
      </w:r>
      <w:r w:rsidRPr="00361631">
        <w:rPr>
          <w:rFonts w:ascii="Times New Roman" w:hAnsi="Times New Roman"/>
          <w:color w:val="000000"/>
          <w:sz w:val="28"/>
          <w:lang w:val="ru-RU"/>
        </w:rPr>
        <w:t xml:space="preserve"> (</w:t>
      </w:r>
      <w:r>
        <w:rPr>
          <w:rFonts w:ascii="Times New Roman" w:hAnsi="Times New Roman"/>
          <w:color w:val="000000"/>
          <w:sz w:val="28"/>
          <w:lang w:val="ru-RU"/>
        </w:rPr>
        <w:t xml:space="preserve">2 </w:t>
      </w:r>
      <w:r w:rsidRPr="00361631">
        <w:rPr>
          <w:rFonts w:ascii="Times New Roman" w:hAnsi="Times New Roman"/>
          <w:color w:val="000000"/>
          <w:sz w:val="28"/>
          <w:lang w:val="ru-RU"/>
        </w:rPr>
        <w:t>час</w:t>
      </w:r>
      <w:r>
        <w:rPr>
          <w:rFonts w:ascii="Times New Roman" w:hAnsi="Times New Roman"/>
          <w:color w:val="000000"/>
          <w:sz w:val="28"/>
          <w:lang w:val="ru-RU"/>
        </w:rPr>
        <w:t>а в неделю).</w:t>
      </w:r>
    </w:p>
    <w:p w:rsidR="006F1FCC" w:rsidRPr="00361631" w:rsidRDefault="006F1FCC">
      <w:pPr>
        <w:spacing w:after="0" w:line="264" w:lineRule="auto"/>
        <w:ind w:firstLine="600"/>
        <w:jc w:val="both"/>
        <w:rPr>
          <w:lang w:val="ru-RU"/>
        </w:rPr>
      </w:pPr>
    </w:p>
    <w:p w:rsidR="006F1FCC" w:rsidRPr="00361631" w:rsidRDefault="006F1FCC">
      <w:pPr>
        <w:spacing w:after="0" w:line="264" w:lineRule="auto"/>
        <w:ind w:left="120"/>
        <w:jc w:val="both"/>
        <w:rPr>
          <w:lang w:val="ru-RU"/>
        </w:rPr>
      </w:pPr>
      <w:bookmarkStart w:id="0" w:name="block-2773000"/>
      <w:bookmarkEnd w:id="0"/>
      <w:r w:rsidRPr="00361631">
        <w:rPr>
          <w:rFonts w:ascii="Arial Unicode MS" w:eastAsia="Arial Unicode MS" w:hAnsi="Arial Unicode MS" w:cs="Arial Unicode MS" w:hint="eastAsia"/>
          <w:color w:val="000000"/>
          <w:sz w:val="28"/>
          <w:lang w:val="ru-RU"/>
        </w:rPr>
        <w:t>​</w:t>
      </w:r>
      <w:r w:rsidRPr="00361631">
        <w:rPr>
          <w:rFonts w:ascii="Times New Roman" w:hAnsi="Times New Roman"/>
          <w:b/>
          <w:color w:val="000000"/>
          <w:sz w:val="28"/>
          <w:lang w:val="ru-RU"/>
        </w:rPr>
        <w:t>СОДЕРЖАНИЕ ОБУЧЕНИЯ</w:t>
      </w:r>
    </w:p>
    <w:p w:rsidR="006F1FCC" w:rsidRPr="00361631" w:rsidRDefault="006F1FCC">
      <w:pPr>
        <w:spacing w:after="0" w:line="264" w:lineRule="auto"/>
        <w:ind w:left="120"/>
        <w:jc w:val="both"/>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10 КЛАСС</w:t>
      </w:r>
      <w:r w:rsidRPr="00361631">
        <w:rPr>
          <w:rFonts w:ascii="Times New Roman" w:hAnsi="Times New Roman"/>
          <w:color w:val="000000"/>
          <w:sz w:val="28"/>
          <w:lang w:val="ru-RU"/>
        </w:rPr>
        <w:t xml:space="preserve"> </w:t>
      </w:r>
    </w:p>
    <w:p w:rsidR="006F1FCC" w:rsidRPr="00361631" w:rsidRDefault="006F1FCC">
      <w:pPr>
        <w:spacing w:after="0" w:line="264" w:lineRule="auto"/>
        <w:ind w:left="120"/>
        <w:jc w:val="both"/>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ОРГАНИЧЕСКАЯ ХИМИЯ</w:t>
      </w:r>
    </w:p>
    <w:p w:rsidR="006F1FCC" w:rsidRPr="00361631" w:rsidRDefault="006F1FCC">
      <w:pPr>
        <w:spacing w:after="0" w:line="264" w:lineRule="auto"/>
        <w:ind w:left="120"/>
        <w:jc w:val="both"/>
        <w:rPr>
          <w:lang w:val="ru-RU"/>
        </w:rPr>
      </w:pP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Теоретические основы органической химии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Углеводороды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6163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61631">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61631">
        <w:rPr>
          <w:rFonts w:ascii="Times New Roman" w:hAnsi="Times New Roman"/>
          <w:color w:val="000000"/>
          <w:sz w:val="28"/>
          <w:u w:val="single"/>
          <w:lang w:val="ru-RU"/>
        </w:rPr>
        <w:t>практической работы</w:t>
      </w:r>
      <w:r w:rsidRPr="00361631">
        <w:rPr>
          <w:rFonts w:ascii="Times New Roman" w:hAnsi="Times New Roman"/>
          <w:color w:val="000000"/>
          <w:sz w:val="28"/>
          <w:lang w:val="ru-RU"/>
        </w:rPr>
        <w:t xml:space="preserve">: получение этилена и изучение его свойств.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Расчётные задачи.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Кислородсодержащие органические соединения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Альдегиды и </w:t>
      </w:r>
      <w:r w:rsidRPr="00361631">
        <w:rPr>
          <w:rFonts w:ascii="Times New Roman" w:hAnsi="Times New Roman"/>
          <w:i/>
          <w:color w:val="000000"/>
          <w:sz w:val="28"/>
          <w:lang w:val="ru-RU"/>
        </w:rPr>
        <w:t>кетоны</w:t>
      </w:r>
      <w:r w:rsidRPr="0036163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36163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6163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61631">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6163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61631">
        <w:rPr>
          <w:rFonts w:ascii="Times New Roman" w:hAnsi="Times New Roman"/>
          <w:color w:val="000000"/>
          <w:sz w:val="28"/>
          <w:lang w:val="ru-RU"/>
        </w:rPr>
        <w:t>) и гидроксидом меди(</w:t>
      </w:r>
      <w:r>
        <w:rPr>
          <w:rFonts w:ascii="Times New Roman" w:hAnsi="Times New Roman"/>
          <w:color w:val="000000"/>
          <w:sz w:val="28"/>
        </w:rPr>
        <w:t>II</w:t>
      </w:r>
      <w:r w:rsidRPr="00361631">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Расчётные задачи.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Азотсодержащие органические соединения.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Высокомолекулярные соединения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Межпредметные связи.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География: минералы, горные породы, полезные ископаемые, топливо, ресурсы.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6F1FCC" w:rsidRPr="00361631" w:rsidRDefault="006F1FCC">
      <w:pPr>
        <w:spacing w:after="0" w:line="264" w:lineRule="auto"/>
        <w:ind w:left="120"/>
        <w:jc w:val="both"/>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 xml:space="preserve">11 КЛАСС </w:t>
      </w:r>
    </w:p>
    <w:p w:rsidR="006F1FCC" w:rsidRPr="00361631" w:rsidRDefault="006F1FCC">
      <w:pPr>
        <w:spacing w:after="0" w:line="264" w:lineRule="auto"/>
        <w:ind w:left="120"/>
        <w:jc w:val="both"/>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ОБЩАЯ И НЕОРГАНИЧЕСКАЯ ХИМИЯ</w:t>
      </w:r>
    </w:p>
    <w:p w:rsidR="006F1FCC" w:rsidRPr="00361631" w:rsidRDefault="006F1FCC">
      <w:pPr>
        <w:spacing w:after="0" w:line="264" w:lineRule="auto"/>
        <w:ind w:left="120"/>
        <w:jc w:val="both"/>
        <w:rPr>
          <w:lang w:val="ru-RU"/>
        </w:rPr>
      </w:pP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Теоретические основы химии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361631">
        <w:rPr>
          <w:rFonts w:ascii="Times New Roman" w:hAnsi="Times New Roman"/>
          <w:color w:val="000000"/>
          <w:sz w:val="28"/>
          <w:lang w:val="ru-RU"/>
        </w:rPr>
        <w:t xml:space="preserve">-, </w:t>
      </w:r>
      <w:r>
        <w:rPr>
          <w:rFonts w:ascii="Times New Roman" w:hAnsi="Times New Roman"/>
          <w:color w:val="000000"/>
          <w:sz w:val="28"/>
        </w:rPr>
        <w:t>p</w:t>
      </w:r>
      <w:r w:rsidRPr="00361631">
        <w:rPr>
          <w:rFonts w:ascii="Times New Roman" w:hAnsi="Times New Roman"/>
          <w:color w:val="000000"/>
          <w:sz w:val="28"/>
          <w:lang w:val="ru-RU"/>
        </w:rPr>
        <w:t xml:space="preserve">-, </w:t>
      </w:r>
      <w:r>
        <w:rPr>
          <w:rFonts w:ascii="Times New Roman" w:hAnsi="Times New Roman"/>
          <w:color w:val="000000"/>
          <w:sz w:val="28"/>
        </w:rPr>
        <w:t>d</w:t>
      </w:r>
      <w:r w:rsidRPr="00361631">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Окислительно-восстановительные реакции.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Расчётные задачи.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Неорганическая химия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Применение важнейших неметаллов и их соединений.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Общие способы получения металлов. Применение металлов в быту и технике.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Расчётные задачи.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Химия и жизнь</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Межпредметные связи.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География: минералы, горные породы, полезные ископаемые, топливо, ресурсы.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6F1FCC" w:rsidRPr="00361631" w:rsidRDefault="006F1FCC">
      <w:pPr>
        <w:spacing w:after="0" w:line="264" w:lineRule="auto"/>
        <w:ind w:left="120"/>
        <w:jc w:val="both"/>
        <w:rPr>
          <w:lang w:val="ru-RU"/>
        </w:rPr>
      </w:pPr>
    </w:p>
    <w:p w:rsidR="006F1FCC" w:rsidRPr="00361631" w:rsidRDefault="006F1FCC">
      <w:pPr>
        <w:rPr>
          <w:lang w:val="ru-RU"/>
        </w:rPr>
        <w:sectPr w:rsidR="006F1FCC" w:rsidRPr="00361631">
          <w:footerReference w:type="default" r:id="rId9"/>
          <w:pgSz w:w="11906" w:h="16383"/>
          <w:pgMar w:top="1134" w:right="850" w:bottom="1134" w:left="1701" w:header="720" w:footer="720" w:gutter="0"/>
          <w:cols w:space="720"/>
        </w:sectPr>
      </w:pPr>
    </w:p>
    <w:p w:rsidR="006F1FCC" w:rsidRPr="00361631" w:rsidRDefault="006F1FCC">
      <w:pPr>
        <w:spacing w:after="0" w:line="264" w:lineRule="auto"/>
        <w:ind w:left="120"/>
        <w:jc w:val="both"/>
        <w:rPr>
          <w:lang w:val="ru-RU"/>
        </w:rPr>
      </w:pPr>
      <w:bookmarkStart w:id="1" w:name="block-2773001"/>
      <w:bookmarkEnd w:id="1"/>
      <w:r w:rsidRPr="00361631">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6F1FCC" w:rsidRPr="00361631" w:rsidRDefault="006F1FCC">
      <w:pPr>
        <w:spacing w:after="0" w:line="264" w:lineRule="auto"/>
        <w:ind w:left="120"/>
        <w:jc w:val="both"/>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ЛИЧНОСТНЫЕ РЕЗУЛЬТАТЫ</w:t>
      </w:r>
    </w:p>
    <w:p w:rsidR="006F1FCC" w:rsidRPr="00361631" w:rsidRDefault="006F1FCC">
      <w:pPr>
        <w:spacing w:after="0" w:line="264" w:lineRule="auto"/>
        <w:ind w:left="120"/>
        <w:jc w:val="both"/>
        <w:rPr>
          <w:lang w:val="ru-RU"/>
        </w:rPr>
      </w:pP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наличие мотивации к обучению;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1) гражданского воспитания</w:t>
      </w:r>
      <w:r w:rsidRPr="00361631">
        <w:rPr>
          <w:rFonts w:ascii="Times New Roman" w:hAnsi="Times New Roman"/>
          <w:color w:val="000000"/>
          <w:sz w:val="28"/>
          <w:lang w:val="ru-RU"/>
        </w:rPr>
        <w:t>:</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2) патриотического воспитания</w:t>
      </w:r>
      <w:r w:rsidRPr="00361631">
        <w:rPr>
          <w:rFonts w:ascii="Times New Roman" w:hAnsi="Times New Roman"/>
          <w:color w:val="000000"/>
          <w:sz w:val="28"/>
          <w:lang w:val="ru-RU"/>
        </w:rPr>
        <w:t>:</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3) духовно-нравственного воспитания: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нравственного сознания, этического поведения;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4) формирования культуры здоровья: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5) трудового воспитания: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уважения к труду, людям труда и результатам трудовой деятельности;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6) экологического воспитания: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7) ценности научного познания: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интереса к познанию и исследовательской деятельности;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интереса к особенностям труда в различных сферах профессиональной деятельности.</w:t>
      </w:r>
    </w:p>
    <w:p w:rsidR="006F1FCC" w:rsidRPr="00361631" w:rsidRDefault="006F1FCC">
      <w:pPr>
        <w:spacing w:after="0"/>
        <w:ind w:left="120"/>
        <w:rPr>
          <w:lang w:val="ru-RU"/>
        </w:rPr>
      </w:pPr>
      <w:r w:rsidRPr="00361631">
        <w:rPr>
          <w:rFonts w:ascii="Times New Roman" w:hAnsi="Times New Roman"/>
          <w:b/>
          <w:color w:val="000000"/>
          <w:sz w:val="28"/>
          <w:lang w:val="ru-RU"/>
        </w:rPr>
        <w:t>МЕТАПРЕДМЕТНЫЕ РЕЗУЛЬТАТЫ</w:t>
      </w:r>
    </w:p>
    <w:p w:rsidR="006F1FCC" w:rsidRPr="00361631" w:rsidRDefault="006F1FCC">
      <w:pPr>
        <w:spacing w:after="0"/>
        <w:ind w:left="120"/>
        <w:rPr>
          <w:lang w:val="ru-RU"/>
        </w:rPr>
      </w:pP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Овладение универсальными учебными познавательными действиями: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1) базовые логические действия: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устанавливать причинно-следственные связи между изучаемыми явлениями;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2) базовые исследовательские действия: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владеть основами методов научного познания веществ и химических реакций;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3) работа с информацией: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использовать и преобразовывать знаково-символические средства наглядности.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Овладение универсальными коммуникативными действиями: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6F1FCC" w:rsidRPr="00361631" w:rsidRDefault="006F1FCC">
      <w:pPr>
        <w:spacing w:after="0" w:line="264" w:lineRule="auto"/>
        <w:ind w:firstLine="600"/>
        <w:jc w:val="both"/>
        <w:rPr>
          <w:lang w:val="ru-RU"/>
        </w:rPr>
      </w:pPr>
      <w:r w:rsidRPr="00361631">
        <w:rPr>
          <w:rFonts w:ascii="Times New Roman" w:hAnsi="Times New Roman"/>
          <w:b/>
          <w:color w:val="000000"/>
          <w:sz w:val="28"/>
          <w:lang w:val="ru-RU"/>
        </w:rPr>
        <w:t>Овладение универсальными регулятивными действиями: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6F1FCC" w:rsidRPr="00361631" w:rsidRDefault="006F1FCC">
      <w:pPr>
        <w:spacing w:after="0"/>
        <w:ind w:left="120"/>
        <w:rPr>
          <w:lang w:val="ru-RU"/>
        </w:rPr>
      </w:pPr>
    </w:p>
    <w:p w:rsidR="006F1FCC" w:rsidRPr="00361631" w:rsidRDefault="006F1FCC" w:rsidP="00361631">
      <w:pPr>
        <w:spacing w:after="0"/>
        <w:ind w:left="120"/>
        <w:jc w:val="center"/>
        <w:rPr>
          <w:lang w:val="ru-RU"/>
        </w:rPr>
      </w:pPr>
      <w:r w:rsidRPr="00361631">
        <w:rPr>
          <w:rFonts w:ascii="Times New Roman" w:hAnsi="Times New Roman"/>
          <w:b/>
          <w:color w:val="000000"/>
          <w:sz w:val="28"/>
          <w:lang w:val="ru-RU"/>
        </w:rPr>
        <w:t>ПРЕДМЕТНЫЕ РЕЗУЛЬТАТЫ</w:t>
      </w:r>
    </w:p>
    <w:p w:rsidR="006F1FCC" w:rsidRPr="00361631" w:rsidRDefault="006F1FCC">
      <w:pPr>
        <w:spacing w:after="0"/>
        <w:ind w:left="120"/>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10 КЛАСС</w:t>
      </w:r>
    </w:p>
    <w:p w:rsidR="006F1FCC" w:rsidRPr="00361631" w:rsidRDefault="006F1FCC">
      <w:pPr>
        <w:spacing w:after="0" w:line="264" w:lineRule="auto"/>
        <w:ind w:left="120"/>
        <w:jc w:val="both"/>
        <w:rPr>
          <w:lang w:val="ru-RU"/>
        </w:rPr>
      </w:pP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Предметные результаты освоения курса «Органическая химия» отражают:</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6163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F1FCC" w:rsidRPr="00361631" w:rsidRDefault="006F1FCC">
      <w:pPr>
        <w:spacing w:after="0" w:line="264" w:lineRule="auto"/>
        <w:ind w:left="120"/>
        <w:jc w:val="both"/>
        <w:rPr>
          <w:lang w:val="ru-RU"/>
        </w:rPr>
      </w:pPr>
    </w:p>
    <w:p w:rsidR="006F1FCC" w:rsidRPr="00361631" w:rsidRDefault="006F1FCC">
      <w:pPr>
        <w:spacing w:after="0" w:line="264" w:lineRule="auto"/>
        <w:ind w:left="120"/>
        <w:jc w:val="both"/>
        <w:rPr>
          <w:lang w:val="ru-RU"/>
        </w:rPr>
      </w:pPr>
      <w:r w:rsidRPr="00361631">
        <w:rPr>
          <w:rFonts w:ascii="Times New Roman" w:hAnsi="Times New Roman"/>
          <w:b/>
          <w:color w:val="000000"/>
          <w:sz w:val="28"/>
          <w:lang w:val="ru-RU"/>
        </w:rPr>
        <w:t>11 КЛАСС</w:t>
      </w:r>
    </w:p>
    <w:p w:rsidR="006F1FCC" w:rsidRPr="00361631" w:rsidRDefault="006F1FCC">
      <w:pPr>
        <w:spacing w:after="0" w:line="264" w:lineRule="auto"/>
        <w:ind w:left="120"/>
        <w:jc w:val="both"/>
        <w:rPr>
          <w:lang w:val="ru-RU"/>
        </w:rPr>
      </w:pP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Предметные результаты освоения курса «Общая и неорганическая химия» отражают:</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61631">
        <w:rPr>
          <w:rFonts w:ascii="Times New Roman" w:hAnsi="Times New Roman"/>
          <w:color w:val="000000"/>
          <w:sz w:val="28"/>
          <w:lang w:val="ru-RU"/>
        </w:rPr>
        <w:t xml:space="preserve">-, </w:t>
      </w:r>
      <w:r>
        <w:rPr>
          <w:rFonts w:ascii="Times New Roman" w:hAnsi="Times New Roman"/>
          <w:color w:val="000000"/>
          <w:sz w:val="28"/>
        </w:rPr>
        <w:t>p</w:t>
      </w:r>
      <w:r w:rsidRPr="00361631">
        <w:rPr>
          <w:rFonts w:ascii="Times New Roman" w:hAnsi="Times New Roman"/>
          <w:color w:val="000000"/>
          <w:sz w:val="28"/>
          <w:lang w:val="ru-RU"/>
        </w:rPr>
        <w:t xml:space="preserve">-, </w:t>
      </w:r>
      <w:r>
        <w:rPr>
          <w:rFonts w:ascii="Times New Roman" w:hAnsi="Times New Roman"/>
          <w:color w:val="000000"/>
          <w:sz w:val="28"/>
        </w:rPr>
        <w:t>d</w:t>
      </w:r>
      <w:r w:rsidRPr="00361631">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61631">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61631">
        <w:rPr>
          <w:rFonts w:ascii="Times New Roman" w:hAnsi="Times New Roman"/>
          <w:color w:val="000000"/>
          <w:sz w:val="28"/>
          <w:lang w:val="ru-RU"/>
        </w:rPr>
        <w:t xml:space="preserve">-, </w:t>
      </w:r>
      <w:r>
        <w:rPr>
          <w:rFonts w:ascii="Times New Roman" w:hAnsi="Times New Roman"/>
          <w:color w:val="000000"/>
          <w:sz w:val="28"/>
        </w:rPr>
        <w:t>p</w:t>
      </w:r>
      <w:r w:rsidRPr="00361631">
        <w:rPr>
          <w:rFonts w:ascii="Times New Roman" w:hAnsi="Times New Roman"/>
          <w:color w:val="000000"/>
          <w:sz w:val="28"/>
          <w:lang w:val="ru-RU"/>
        </w:rPr>
        <w:t xml:space="preserve">-, </w:t>
      </w:r>
      <w:r>
        <w:rPr>
          <w:rFonts w:ascii="Times New Roman" w:hAnsi="Times New Roman"/>
          <w:color w:val="000000"/>
          <w:sz w:val="28"/>
        </w:rPr>
        <w:t>d</w:t>
      </w:r>
      <w:r w:rsidRPr="00361631">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F1FCC" w:rsidRPr="00361631" w:rsidRDefault="006F1FCC">
      <w:pPr>
        <w:spacing w:after="0" w:line="264" w:lineRule="auto"/>
        <w:ind w:firstLine="600"/>
        <w:jc w:val="both"/>
        <w:rPr>
          <w:lang w:val="ru-RU"/>
        </w:rPr>
      </w:pPr>
      <w:r w:rsidRPr="0036163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F1FCC" w:rsidRPr="00361631" w:rsidRDefault="006F1FCC">
      <w:pPr>
        <w:rPr>
          <w:lang w:val="ru-RU"/>
        </w:rPr>
        <w:sectPr w:rsidR="006F1FCC" w:rsidRPr="00361631">
          <w:pgSz w:w="11906" w:h="16383"/>
          <w:pgMar w:top="1134" w:right="850" w:bottom="1134" w:left="1701" w:header="720" w:footer="720" w:gutter="0"/>
          <w:cols w:space="720"/>
        </w:sectPr>
      </w:pPr>
    </w:p>
    <w:p w:rsidR="006F1FCC" w:rsidRDefault="006F1FCC" w:rsidP="00361631">
      <w:pPr>
        <w:spacing w:after="0"/>
        <w:ind w:left="120"/>
        <w:jc w:val="center"/>
      </w:pPr>
      <w:bookmarkStart w:id="2" w:name="block-2773002"/>
      <w:bookmarkEnd w:id="2"/>
      <w:r>
        <w:rPr>
          <w:rFonts w:ascii="Times New Roman" w:hAnsi="Times New Roman"/>
          <w:b/>
          <w:color w:val="000000"/>
          <w:sz w:val="28"/>
        </w:rPr>
        <w:t>ТЕМАТИЧЕСКОЕ ПЛАНИРОВАНИЕ</w:t>
      </w:r>
    </w:p>
    <w:p w:rsidR="006F1FCC" w:rsidRDefault="006F1FCC" w:rsidP="00361631">
      <w:pPr>
        <w:spacing w:after="0"/>
        <w:ind w:left="120"/>
        <w:jc w:val="center"/>
      </w:pPr>
      <w:r>
        <w:rPr>
          <w:rFonts w:ascii="Times New Roman" w:hAnsi="Times New Roman"/>
          <w:b/>
          <w:color w:val="000000"/>
          <w:sz w:val="28"/>
        </w:rPr>
        <w:t>10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789"/>
      </w:tblGrid>
      <w:tr w:rsidR="006F1FCC" w:rsidRPr="00444007">
        <w:trPr>
          <w:trHeight w:val="144"/>
          <w:tblCellSpacing w:w="20" w:type="nil"/>
        </w:trPr>
        <w:tc>
          <w:tcPr>
            <w:tcW w:w="529" w:type="dxa"/>
            <w:vMerge w:val="restart"/>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 п/п </w:t>
            </w:r>
          </w:p>
          <w:p w:rsidR="006F1FCC" w:rsidRPr="00444007" w:rsidRDefault="006F1FCC">
            <w:pPr>
              <w:spacing w:after="0"/>
              <w:ind w:left="135"/>
            </w:pPr>
          </w:p>
        </w:tc>
        <w:tc>
          <w:tcPr>
            <w:tcW w:w="2464" w:type="dxa"/>
            <w:vMerge w:val="restart"/>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Наименование разделов и тем программы </w:t>
            </w:r>
          </w:p>
          <w:p w:rsidR="006F1FCC" w:rsidRPr="00444007" w:rsidRDefault="006F1FCC">
            <w:pPr>
              <w:spacing w:after="0"/>
              <w:ind w:left="135"/>
            </w:pPr>
          </w:p>
        </w:tc>
        <w:tc>
          <w:tcPr>
            <w:tcW w:w="0" w:type="auto"/>
            <w:gridSpan w:val="3"/>
            <w:tcMar>
              <w:top w:w="50" w:type="dxa"/>
              <w:left w:w="100" w:type="dxa"/>
            </w:tcMar>
            <w:vAlign w:val="center"/>
          </w:tcPr>
          <w:p w:rsidR="006F1FCC" w:rsidRPr="00444007" w:rsidRDefault="006F1FCC">
            <w:pPr>
              <w:spacing w:after="0"/>
            </w:pPr>
            <w:r w:rsidRPr="00444007">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Электронные (цифровые) образовательные ресурсы </w:t>
            </w:r>
          </w:p>
          <w:p w:rsidR="006F1FCC" w:rsidRPr="00444007" w:rsidRDefault="006F1FCC">
            <w:pPr>
              <w:spacing w:after="0"/>
              <w:ind w:left="135"/>
            </w:pPr>
          </w:p>
        </w:tc>
      </w:tr>
      <w:tr w:rsidR="006F1FCC" w:rsidRPr="00444007">
        <w:trPr>
          <w:trHeight w:val="144"/>
          <w:tblCellSpacing w:w="20" w:type="nil"/>
        </w:trPr>
        <w:tc>
          <w:tcPr>
            <w:tcW w:w="0" w:type="auto"/>
            <w:vMerge/>
            <w:tcBorders>
              <w:top w:val="nil"/>
            </w:tcBorders>
            <w:tcMar>
              <w:top w:w="50" w:type="dxa"/>
              <w:left w:w="100" w:type="dxa"/>
            </w:tcMar>
          </w:tcPr>
          <w:p w:rsidR="006F1FCC" w:rsidRPr="00444007" w:rsidRDefault="006F1FCC"/>
        </w:tc>
        <w:tc>
          <w:tcPr>
            <w:tcW w:w="0" w:type="auto"/>
            <w:vMerge/>
            <w:tcBorders>
              <w:top w:val="nil"/>
            </w:tcBorders>
            <w:tcMar>
              <w:top w:w="50" w:type="dxa"/>
              <w:left w:w="100" w:type="dxa"/>
            </w:tcMar>
          </w:tcPr>
          <w:p w:rsidR="006F1FCC" w:rsidRPr="00444007" w:rsidRDefault="006F1FCC"/>
        </w:tc>
        <w:tc>
          <w:tcPr>
            <w:tcW w:w="1028" w:type="dxa"/>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Всего </w:t>
            </w:r>
          </w:p>
          <w:p w:rsidR="006F1FCC" w:rsidRPr="00444007" w:rsidRDefault="006F1FCC">
            <w:pPr>
              <w:spacing w:after="0"/>
              <w:ind w:left="135"/>
            </w:pPr>
          </w:p>
        </w:tc>
        <w:tc>
          <w:tcPr>
            <w:tcW w:w="1759" w:type="dxa"/>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Контрольные работы </w:t>
            </w:r>
          </w:p>
          <w:p w:rsidR="006F1FCC" w:rsidRPr="00444007" w:rsidRDefault="006F1FCC">
            <w:pPr>
              <w:spacing w:after="0"/>
              <w:ind w:left="135"/>
            </w:pPr>
          </w:p>
        </w:tc>
        <w:tc>
          <w:tcPr>
            <w:tcW w:w="1841" w:type="dxa"/>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Практические работы </w:t>
            </w:r>
          </w:p>
          <w:p w:rsidR="006F1FCC" w:rsidRPr="00444007" w:rsidRDefault="006F1FCC">
            <w:pPr>
              <w:spacing w:after="0"/>
              <w:ind w:left="135"/>
            </w:pPr>
          </w:p>
        </w:tc>
        <w:tc>
          <w:tcPr>
            <w:tcW w:w="0" w:type="auto"/>
            <w:vMerge/>
            <w:tcBorders>
              <w:top w:val="nil"/>
            </w:tcBorders>
            <w:tcMar>
              <w:top w:w="50" w:type="dxa"/>
              <w:left w:w="100" w:type="dxa"/>
            </w:tcMar>
          </w:tcPr>
          <w:p w:rsidR="006F1FCC" w:rsidRPr="00444007" w:rsidRDefault="006F1FCC"/>
        </w:tc>
      </w:tr>
      <w:tr w:rsidR="006F1FCC" w:rsidRPr="006E0598">
        <w:trPr>
          <w:trHeight w:val="144"/>
          <w:tblCellSpacing w:w="20" w:type="nil"/>
        </w:trPr>
        <w:tc>
          <w:tcPr>
            <w:tcW w:w="0" w:type="auto"/>
            <w:gridSpan w:val="6"/>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b/>
                <w:color w:val="000000"/>
                <w:sz w:val="24"/>
                <w:lang w:val="ru-RU"/>
              </w:rPr>
              <w:t>Раздел 1.</w:t>
            </w:r>
            <w:r w:rsidRPr="00444007">
              <w:rPr>
                <w:rFonts w:ascii="Times New Roman" w:hAnsi="Times New Roman"/>
                <w:color w:val="000000"/>
                <w:sz w:val="24"/>
                <w:lang w:val="ru-RU"/>
              </w:rPr>
              <w:t xml:space="preserve"> </w:t>
            </w:r>
            <w:r w:rsidRPr="00444007">
              <w:rPr>
                <w:rFonts w:ascii="Times New Roman" w:hAnsi="Times New Roman"/>
                <w:b/>
                <w:color w:val="000000"/>
                <w:sz w:val="24"/>
                <w:lang w:val="ru-RU"/>
              </w:rPr>
              <w:t>Теоретические основы органической химии</w:t>
            </w: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1.1</w:t>
            </w:r>
          </w:p>
        </w:tc>
        <w:tc>
          <w:tcPr>
            <w:tcW w:w="2464" w:type="dxa"/>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6</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615"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6</w:t>
            </w:r>
            <w:r w:rsidRPr="00444007">
              <w:rPr>
                <w:rFonts w:ascii="Times New Roman" w:hAnsi="Times New Roman"/>
                <w:color w:val="000000"/>
                <w:sz w:val="24"/>
              </w:rPr>
              <w:t xml:space="preserve"> </w:t>
            </w:r>
          </w:p>
        </w:tc>
        <w:tc>
          <w:tcPr>
            <w:tcW w:w="0" w:type="auto"/>
            <w:gridSpan w:val="3"/>
            <w:tcMar>
              <w:top w:w="50" w:type="dxa"/>
              <w:left w:w="100" w:type="dxa"/>
            </w:tcMar>
            <w:vAlign w:val="center"/>
          </w:tcPr>
          <w:p w:rsidR="006F1FCC" w:rsidRPr="00444007" w:rsidRDefault="006F1FCC"/>
        </w:tc>
      </w:tr>
      <w:tr w:rsidR="006F1FCC" w:rsidRPr="00444007">
        <w:trPr>
          <w:trHeight w:val="144"/>
          <w:tblCellSpacing w:w="20" w:type="nil"/>
        </w:trPr>
        <w:tc>
          <w:tcPr>
            <w:tcW w:w="0" w:type="auto"/>
            <w:gridSpan w:val="6"/>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Раздел 2.</w:t>
            </w:r>
            <w:r w:rsidRPr="00444007">
              <w:rPr>
                <w:rFonts w:ascii="Times New Roman" w:hAnsi="Times New Roman"/>
                <w:color w:val="000000"/>
                <w:sz w:val="24"/>
              </w:rPr>
              <w:t xml:space="preserve"> </w:t>
            </w:r>
            <w:r w:rsidRPr="00444007">
              <w:rPr>
                <w:rFonts w:ascii="Times New Roman" w:hAnsi="Times New Roman"/>
                <w:b/>
                <w:color w:val="000000"/>
                <w:sz w:val="24"/>
              </w:rPr>
              <w:t>Углеводороды</w:t>
            </w: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2.1</w:t>
            </w:r>
          </w:p>
        </w:tc>
        <w:tc>
          <w:tcPr>
            <w:tcW w:w="2464"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4</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2.2</w:t>
            </w:r>
          </w:p>
        </w:tc>
        <w:tc>
          <w:tcPr>
            <w:tcW w:w="2464" w:type="dxa"/>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12</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p>
        </w:tc>
        <w:tc>
          <w:tcPr>
            <w:tcW w:w="1841" w:type="dxa"/>
            <w:tcMar>
              <w:top w:w="50" w:type="dxa"/>
              <w:left w:w="100" w:type="dxa"/>
            </w:tcMar>
            <w:vAlign w:val="center"/>
          </w:tcPr>
          <w:p w:rsidR="006F1FCC" w:rsidRPr="00444007" w:rsidRDefault="006F1FCC">
            <w:pPr>
              <w:spacing w:after="0"/>
              <w:ind w:left="135"/>
              <w:jc w:val="center"/>
            </w:pPr>
            <w:r>
              <w:rPr>
                <w:rFonts w:ascii="Times New Roman" w:hAnsi="Times New Roman"/>
                <w:color w:val="000000"/>
                <w:sz w:val="24"/>
                <w:lang w:val="ru-RU"/>
              </w:rPr>
              <w:t xml:space="preserve"> </w:t>
            </w:r>
            <w:r w:rsidRPr="00444007">
              <w:rPr>
                <w:rFonts w:ascii="Times New Roman" w:hAnsi="Times New Roman"/>
                <w:color w:val="000000"/>
                <w:sz w:val="24"/>
              </w:rPr>
              <w:t xml:space="preserve"> </w:t>
            </w: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2.3</w:t>
            </w:r>
          </w:p>
        </w:tc>
        <w:tc>
          <w:tcPr>
            <w:tcW w:w="2464"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Ароматические углеводороды</w:t>
            </w:r>
          </w:p>
        </w:tc>
        <w:tc>
          <w:tcPr>
            <w:tcW w:w="1028" w:type="dxa"/>
            <w:tcMar>
              <w:top w:w="50" w:type="dxa"/>
              <w:left w:w="100" w:type="dxa"/>
            </w:tcMar>
            <w:vAlign w:val="center"/>
          </w:tcPr>
          <w:p w:rsidR="006F1FCC" w:rsidRPr="00444007" w:rsidRDefault="006F1FCC" w:rsidP="008D3419">
            <w:pPr>
              <w:spacing w:after="0"/>
              <w:ind w:left="135"/>
              <w:jc w:val="center"/>
              <w:rPr>
                <w:lang w:val="ru-RU"/>
              </w:rPr>
            </w:pPr>
            <w:r w:rsidRPr="00444007">
              <w:rPr>
                <w:rFonts w:ascii="Times New Roman" w:hAnsi="Times New Roman"/>
                <w:color w:val="000000"/>
                <w:sz w:val="24"/>
              </w:rPr>
              <w:t xml:space="preserve"> </w:t>
            </w:r>
            <w:r w:rsidRPr="00444007">
              <w:rPr>
                <w:rFonts w:ascii="Times New Roman" w:hAnsi="Times New Roman"/>
                <w:color w:val="000000"/>
                <w:sz w:val="24"/>
                <w:lang w:val="ru-RU"/>
              </w:rPr>
              <w:t xml:space="preserve"> 4</w:t>
            </w:r>
          </w:p>
        </w:tc>
        <w:tc>
          <w:tcPr>
            <w:tcW w:w="1759" w:type="dxa"/>
            <w:tcMar>
              <w:top w:w="50" w:type="dxa"/>
              <w:left w:w="100" w:type="dxa"/>
            </w:tcMar>
            <w:vAlign w:val="center"/>
          </w:tcPr>
          <w:p w:rsidR="006F1FCC" w:rsidRPr="00444007" w:rsidRDefault="006F1FCC">
            <w:pPr>
              <w:spacing w:after="0"/>
              <w:ind w:left="135"/>
              <w:jc w:val="center"/>
            </w:pP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2.4</w:t>
            </w:r>
          </w:p>
        </w:tc>
        <w:tc>
          <w:tcPr>
            <w:tcW w:w="2464" w:type="dxa"/>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5</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rPr>
              <w:t xml:space="preserve"> 1 </w:t>
            </w: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615"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26</w:t>
            </w:r>
            <w:r w:rsidRPr="00444007">
              <w:rPr>
                <w:rFonts w:ascii="Times New Roman" w:hAnsi="Times New Roman"/>
                <w:color w:val="000000"/>
                <w:sz w:val="24"/>
              </w:rPr>
              <w:t xml:space="preserve"> </w:t>
            </w:r>
          </w:p>
        </w:tc>
        <w:tc>
          <w:tcPr>
            <w:tcW w:w="0" w:type="auto"/>
            <w:gridSpan w:val="3"/>
            <w:tcMar>
              <w:top w:w="50" w:type="dxa"/>
              <w:left w:w="100" w:type="dxa"/>
            </w:tcMar>
            <w:vAlign w:val="center"/>
          </w:tcPr>
          <w:p w:rsidR="006F1FCC" w:rsidRPr="00444007" w:rsidRDefault="006F1FCC"/>
        </w:tc>
      </w:tr>
      <w:tr w:rsidR="006F1FCC" w:rsidRPr="00444007">
        <w:trPr>
          <w:trHeight w:val="144"/>
          <w:tblCellSpacing w:w="20" w:type="nil"/>
        </w:trPr>
        <w:tc>
          <w:tcPr>
            <w:tcW w:w="0" w:type="auto"/>
            <w:gridSpan w:val="6"/>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Раздел 3.</w:t>
            </w:r>
            <w:r w:rsidRPr="00444007">
              <w:rPr>
                <w:rFonts w:ascii="Times New Roman" w:hAnsi="Times New Roman"/>
                <w:color w:val="000000"/>
                <w:sz w:val="24"/>
              </w:rPr>
              <w:t xml:space="preserve"> </w:t>
            </w:r>
            <w:r w:rsidRPr="00444007">
              <w:rPr>
                <w:rFonts w:ascii="Times New Roman" w:hAnsi="Times New Roman"/>
                <w:b/>
                <w:color w:val="000000"/>
                <w:sz w:val="24"/>
              </w:rPr>
              <w:t>Кислородсодержащие органические соединения</w:t>
            </w: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3.1</w:t>
            </w:r>
          </w:p>
        </w:tc>
        <w:tc>
          <w:tcPr>
            <w:tcW w:w="2464"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Спирты. Фенол</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6</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3.2</w:t>
            </w:r>
          </w:p>
        </w:tc>
        <w:tc>
          <w:tcPr>
            <w:tcW w:w="2464" w:type="dxa"/>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14</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p>
        </w:tc>
        <w:tc>
          <w:tcPr>
            <w:tcW w:w="1841"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rPr>
              <w:t xml:space="preserve"> 1 </w:t>
            </w: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3.3</w:t>
            </w:r>
          </w:p>
        </w:tc>
        <w:tc>
          <w:tcPr>
            <w:tcW w:w="2464"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Углеводы</w:t>
            </w:r>
          </w:p>
        </w:tc>
        <w:tc>
          <w:tcPr>
            <w:tcW w:w="1028" w:type="dxa"/>
            <w:tcMar>
              <w:top w:w="50" w:type="dxa"/>
              <w:left w:w="100" w:type="dxa"/>
            </w:tcMar>
            <w:vAlign w:val="center"/>
          </w:tcPr>
          <w:p w:rsidR="006F1FCC" w:rsidRPr="00444007" w:rsidRDefault="006F1FCC" w:rsidP="008D3419">
            <w:pPr>
              <w:spacing w:after="0"/>
              <w:ind w:left="135"/>
              <w:jc w:val="center"/>
              <w:rPr>
                <w:lang w:val="ru-RU"/>
              </w:rPr>
            </w:pPr>
            <w:r w:rsidRPr="00444007">
              <w:rPr>
                <w:rFonts w:ascii="Times New Roman" w:hAnsi="Times New Roman"/>
                <w:color w:val="000000"/>
                <w:sz w:val="24"/>
              </w:rPr>
              <w:t xml:space="preserve"> </w:t>
            </w:r>
            <w:r w:rsidRPr="00444007">
              <w:rPr>
                <w:rFonts w:ascii="Times New Roman" w:hAnsi="Times New Roman"/>
                <w:color w:val="000000"/>
                <w:sz w:val="24"/>
                <w:lang w:val="ru-RU"/>
              </w:rPr>
              <w:t>5</w:t>
            </w:r>
          </w:p>
        </w:tc>
        <w:tc>
          <w:tcPr>
            <w:tcW w:w="1759"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rPr>
              <w:t xml:space="preserve"> 1 </w:t>
            </w: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615"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26</w:t>
            </w:r>
            <w:r w:rsidRPr="00444007">
              <w:rPr>
                <w:rFonts w:ascii="Times New Roman" w:hAnsi="Times New Roman"/>
                <w:color w:val="000000"/>
                <w:sz w:val="24"/>
              </w:rPr>
              <w:t xml:space="preserve"> </w:t>
            </w:r>
          </w:p>
        </w:tc>
        <w:tc>
          <w:tcPr>
            <w:tcW w:w="0" w:type="auto"/>
            <w:gridSpan w:val="3"/>
            <w:tcMar>
              <w:top w:w="50" w:type="dxa"/>
              <w:left w:w="100" w:type="dxa"/>
            </w:tcMar>
            <w:vAlign w:val="center"/>
          </w:tcPr>
          <w:p w:rsidR="006F1FCC" w:rsidRPr="00444007" w:rsidRDefault="006F1FCC"/>
        </w:tc>
      </w:tr>
      <w:tr w:rsidR="006F1FCC" w:rsidRPr="00444007">
        <w:trPr>
          <w:trHeight w:val="144"/>
          <w:tblCellSpacing w:w="20" w:type="nil"/>
        </w:trPr>
        <w:tc>
          <w:tcPr>
            <w:tcW w:w="0" w:type="auto"/>
            <w:gridSpan w:val="6"/>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Раздел 4.</w:t>
            </w:r>
            <w:r w:rsidRPr="00444007">
              <w:rPr>
                <w:rFonts w:ascii="Times New Roman" w:hAnsi="Times New Roman"/>
                <w:color w:val="000000"/>
                <w:sz w:val="24"/>
              </w:rPr>
              <w:t xml:space="preserve"> </w:t>
            </w:r>
            <w:r w:rsidRPr="00444007">
              <w:rPr>
                <w:rFonts w:ascii="Times New Roman" w:hAnsi="Times New Roman"/>
                <w:b/>
                <w:color w:val="000000"/>
                <w:sz w:val="24"/>
              </w:rPr>
              <w:t>Азотсодержащие органические соединения</w:t>
            </w: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4.1</w:t>
            </w:r>
          </w:p>
        </w:tc>
        <w:tc>
          <w:tcPr>
            <w:tcW w:w="2464"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Амины. Аминокислоты. Белки</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6</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B8149B" w:rsidRDefault="006F1FCC">
            <w:pPr>
              <w:spacing w:after="0"/>
              <w:ind w:left="135"/>
              <w:jc w:val="center"/>
              <w:rPr>
                <w:lang w:val="ru-RU"/>
              </w:rPr>
            </w:pPr>
            <w:r>
              <w:rPr>
                <w:lang w:val="ru-RU"/>
              </w:rPr>
              <w:t>1</w:t>
            </w: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615"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6</w:t>
            </w:r>
            <w:r w:rsidRPr="00444007">
              <w:rPr>
                <w:rFonts w:ascii="Times New Roman" w:hAnsi="Times New Roman"/>
                <w:color w:val="000000"/>
                <w:sz w:val="24"/>
              </w:rPr>
              <w:t xml:space="preserve"> </w:t>
            </w:r>
          </w:p>
        </w:tc>
        <w:tc>
          <w:tcPr>
            <w:tcW w:w="0" w:type="auto"/>
            <w:gridSpan w:val="3"/>
            <w:tcMar>
              <w:top w:w="50" w:type="dxa"/>
              <w:left w:w="100" w:type="dxa"/>
            </w:tcMar>
            <w:vAlign w:val="center"/>
          </w:tcPr>
          <w:p w:rsidR="006F1FCC" w:rsidRPr="00444007" w:rsidRDefault="006F1FCC"/>
        </w:tc>
      </w:tr>
      <w:tr w:rsidR="006F1FCC" w:rsidRPr="00444007">
        <w:trPr>
          <w:trHeight w:val="144"/>
          <w:tblCellSpacing w:w="20" w:type="nil"/>
        </w:trPr>
        <w:tc>
          <w:tcPr>
            <w:tcW w:w="0" w:type="auto"/>
            <w:gridSpan w:val="6"/>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Раздел 5.</w:t>
            </w:r>
            <w:r w:rsidRPr="00444007">
              <w:rPr>
                <w:rFonts w:ascii="Times New Roman" w:hAnsi="Times New Roman"/>
                <w:color w:val="000000"/>
                <w:sz w:val="24"/>
              </w:rPr>
              <w:t xml:space="preserve"> </w:t>
            </w:r>
            <w:r w:rsidRPr="00444007">
              <w:rPr>
                <w:rFonts w:ascii="Times New Roman" w:hAnsi="Times New Roman"/>
                <w:b/>
                <w:color w:val="000000"/>
                <w:sz w:val="24"/>
              </w:rPr>
              <w:t>Высокомолекулярные соединения</w:t>
            </w:r>
          </w:p>
        </w:tc>
      </w:tr>
      <w:tr w:rsidR="006F1FCC" w:rsidRPr="00444007">
        <w:trPr>
          <w:trHeight w:val="144"/>
          <w:tblCellSpacing w:w="20" w:type="nil"/>
        </w:trPr>
        <w:tc>
          <w:tcPr>
            <w:tcW w:w="52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5.1</w:t>
            </w:r>
          </w:p>
        </w:tc>
        <w:tc>
          <w:tcPr>
            <w:tcW w:w="2464"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Пластмассы. Каучуки. Волокна</w:t>
            </w:r>
          </w:p>
        </w:tc>
        <w:tc>
          <w:tcPr>
            <w:tcW w:w="1028"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4</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B8149B" w:rsidRDefault="006F1FCC">
            <w:pPr>
              <w:spacing w:after="0"/>
              <w:ind w:left="135"/>
              <w:jc w:val="center"/>
              <w:rPr>
                <w:lang w:val="ru-RU"/>
              </w:rPr>
            </w:pPr>
            <w:r>
              <w:rPr>
                <w:lang w:val="ru-RU"/>
              </w:rPr>
              <w:t xml:space="preserve"> </w:t>
            </w:r>
          </w:p>
        </w:tc>
        <w:tc>
          <w:tcPr>
            <w:tcW w:w="1841" w:type="dxa"/>
            <w:tcMar>
              <w:top w:w="50" w:type="dxa"/>
              <w:left w:w="100" w:type="dxa"/>
            </w:tcMar>
            <w:vAlign w:val="center"/>
          </w:tcPr>
          <w:p w:rsidR="006F1FCC" w:rsidRPr="00444007" w:rsidRDefault="006F1FCC">
            <w:pPr>
              <w:spacing w:after="0"/>
              <w:ind w:left="135"/>
              <w:jc w:val="center"/>
            </w:pPr>
          </w:p>
        </w:tc>
        <w:tc>
          <w:tcPr>
            <w:tcW w:w="2789"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615"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4</w:t>
            </w:r>
            <w:r w:rsidRPr="00444007">
              <w:rPr>
                <w:rFonts w:ascii="Times New Roman" w:hAnsi="Times New Roman"/>
                <w:color w:val="000000"/>
                <w:sz w:val="24"/>
              </w:rPr>
              <w:t xml:space="preserve"> </w:t>
            </w:r>
          </w:p>
        </w:tc>
        <w:tc>
          <w:tcPr>
            <w:tcW w:w="0" w:type="auto"/>
            <w:gridSpan w:val="3"/>
            <w:tcMar>
              <w:top w:w="50" w:type="dxa"/>
              <w:left w:w="100" w:type="dxa"/>
            </w:tcMar>
            <w:vAlign w:val="center"/>
          </w:tcPr>
          <w:p w:rsidR="006F1FCC" w:rsidRPr="00444007" w:rsidRDefault="006F1FCC"/>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68</w:t>
            </w:r>
            <w:r w:rsidRPr="00444007">
              <w:rPr>
                <w:rFonts w:ascii="Times New Roman" w:hAnsi="Times New Roman"/>
                <w:color w:val="000000"/>
                <w:sz w:val="24"/>
              </w:rPr>
              <w:t xml:space="preserve"> </w:t>
            </w:r>
          </w:p>
        </w:tc>
        <w:tc>
          <w:tcPr>
            <w:tcW w:w="1759" w:type="dxa"/>
            <w:tcMar>
              <w:top w:w="50" w:type="dxa"/>
              <w:left w:w="100" w:type="dxa"/>
            </w:tcMar>
            <w:vAlign w:val="center"/>
          </w:tcPr>
          <w:p w:rsidR="006F1FCC" w:rsidRPr="00444007" w:rsidRDefault="006F1FCC">
            <w:pPr>
              <w:spacing w:after="0"/>
              <w:ind w:left="135"/>
              <w:jc w:val="center"/>
            </w:pPr>
            <w:r>
              <w:rPr>
                <w:rFonts w:ascii="Times New Roman" w:hAnsi="Times New Roman"/>
                <w:color w:val="000000"/>
                <w:sz w:val="24"/>
                <w:lang w:val="ru-RU"/>
              </w:rPr>
              <w:t xml:space="preserve"> 3</w:t>
            </w:r>
            <w:r w:rsidRPr="00444007">
              <w:rPr>
                <w:rFonts w:ascii="Times New Roman" w:hAnsi="Times New Roman"/>
                <w:color w:val="000000"/>
                <w:sz w:val="24"/>
              </w:rPr>
              <w:t xml:space="preserve"> </w:t>
            </w:r>
          </w:p>
        </w:tc>
        <w:tc>
          <w:tcPr>
            <w:tcW w:w="1841" w:type="dxa"/>
            <w:tcMar>
              <w:top w:w="50" w:type="dxa"/>
              <w:left w:w="100" w:type="dxa"/>
            </w:tcMar>
            <w:vAlign w:val="center"/>
          </w:tcPr>
          <w:p w:rsidR="006F1FCC" w:rsidRPr="00444007" w:rsidRDefault="006F1FCC">
            <w:pPr>
              <w:spacing w:after="0"/>
              <w:ind w:left="135"/>
              <w:jc w:val="center"/>
            </w:pPr>
            <w:r>
              <w:rPr>
                <w:rFonts w:ascii="Times New Roman" w:hAnsi="Times New Roman"/>
                <w:color w:val="000000"/>
                <w:sz w:val="24"/>
                <w:lang w:val="ru-RU"/>
              </w:rPr>
              <w:t xml:space="preserve"> 1</w:t>
            </w:r>
            <w:r w:rsidRPr="00444007">
              <w:rPr>
                <w:rFonts w:ascii="Times New Roman" w:hAnsi="Times New Roman"/>
                <w:color w:val="000000"/>
                <w:sz w:val="24"/>
              </w:rPr>
              <w:t xml:space="preserve"> </w:t>
            </w:r>
          </w:p>
        </w:tc>
        <w:tc>
          <w:tcPr>
            <w:tcW w:w="2789" w:type="dxa"/>
            <w:tcMar>
              <w:top w:w="50" w:type="dxa"/>
              <w:left w:w="100" w:type="dxa"/>
            </w:tcMar>
            <w:vAlign w:val="center"/>
          </w:tcPr>
          <w:p w:rsidR="006F1FCC" w:rsidRPr="00444007" w:rsidRDefault="006F1FCC"/>
        </w:tc>
      </w:tr>
    </w:tbl>
    <w:p w:rsidR="006F1FCC" w:rsidRDefault="006F1FCC">
      <w:pPr>
        <w:sectPr w:rsidR="006F1FCC">
          <w:pgSz w:w="16383" w:h="11906" w:orient="landscape"/>
          <w:pgMar w:top="1134" w:right="850" w:bottom="1134" w:left="1701" w:header="720" w:footer="720" w:gutter="0"/>
          <w:cols w:space="720"/>
        </w:sectPr>
      </w:pPr>
    </w:p>
    <w:p w:rsidR="006F1FCC" w:rsidRDefault="006F1FCC" w:rsidP="00361631">
      <w:pPr>
        <w:spacing w:after="0"/>
        <w:ind w:left="120"/>
        <w:jc w:val="center"/>
      </w:pPr>
      <w:r>
        <w:rPr>
          <w:rFonts w:ascii="Times New Roman" w:hAnsi="Times New Roman"/>
          <w:b/>
          <w:color w:val="000000"/>
          <w:sz w:val="28"/>
        </w:rPr>
        <w:t>11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79"/>
        <w:gridCol w:w="4532"/>
        <w:gridCol w:w="1589"/>
        <w:gridCol w:w="1841"/>
        <w:gridCol w:w="1910"/>
        <w:gridCol w:w="2741"/>
      </w:tblGrid>
      <w:tr w:rsidR="006F1FCC" w:rsidRPr="00444007" w:rsidTr="008E04FC">
        <w:trPr>
          <w:trHeight w:val="144"/>
          <w:tblCellSpacing w:w="20" w:type="nil"/>
        </w:trPr>
        <w:tc>
          <w:tcPr>
            <w:tcW w:w="1179" w:type="dxa"/>
            <w:vMerge w:val="restart"/>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 п/п </w:t>
            </w:r>
          </w:p>
          <w:p w:rsidR="006F1FCC" w:rsidRPr="00444007" w:rsidRDefault="006F1FCC">
            <w:pPr>
              <w:spacing w:after="0"/>
              <w:ind w:left="135"/>
            </w:pPr>
          </w:p>
        </w:tc>
        <w:tc>
          <w:tcPr>
            <w:tcW w:w="4532" w:type="dxa"/>
            <w:vMerge w:val="restart"/>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Наименование разделов и тем программы </w:t>
            </w:r>
          </w:p>
          <w:p w:rsidR="006F1FCC" w:rsidRPr="00444007" w:rsidRDefault="006F1FCC">
            <w:pPr>
              <w:spacing w:after="0"/>
              <w:ind w:left="135"/>
            </w:pPr>
          </w:p>
        </w:tc>
        <w:tc>
          <w:tcPr>
            <w:tcW w:w="0" w:type="auto"/>
            <w:gridSpan w:val="3"/>
            <w:tcMar>
              <w:top w:w="50" w:type="dxa"/>
              <w:left w:w="100" w:type="dxa"/>
            </w:tcMar>
            <w:vAlign w:val="center"/>
          </w:tcPr>
          <w:p w:rsidR="006F1FCC" w:rsidRPr="00444007" w:rsidRDefault="006F1FCC">
            <w:pPr>
              <w:spacing w:after="0"/>
            </w:pPr>
            <w:r w:rsidRPr="00444007">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Электронные (цифровые) образовательные ресурсы </w:t>
            </w:r>
          </w:p>
          <w:p w:rsidR="006F1FCC" w:rsidRPr="00444007" w:rsidRDefault="006F1FCC">
            <w:pPr>
              <w:spacing w:after="0"/>
              <w:ind w:left="135"/>
            </w:pPr>
          </w:p>
        </w:tc>
      </w:tr>
      <w:tr w:rsidR="006F1FCC" w:rsidRPr="00444007" w:rsidTr="008E04FC">
        <w:trPr>
          <w:trHeight w:val="144"/>
          <w:tblCellSpacing w:w="20" w:type="nil"/>
        </w:trPr>
        <w:tc>
          <w:tcPr>
            <w:tcW w:w="0" w:type="auto"/>
            <w:vMerge/>
            <w:tcBorders>
              <w:top w:val="nil"/>
            </w:tcBorders>
            <w:tcMar>
              <w:top w:w="50" w:type="dxa"/>
              <w:left w:w="100" w:type="dxa"/>
            </w:tcMar>
          </w:tcPr>
          <w:p w:rsidR="006F1FCC" w:rsidRPr="00444007" w:rsidRDefault="006F1FCC"/>
        </w:tc>
        <w:tc>
          <w:tcPr>
            <w:tcW w:w="0" w:type="auto"/>
            <w:vMerge/>
            <w:tcBorders>
              <w:top w:val="nil"/>
            </w:tcBorders>
            <w:tcMar>
              <w:top w:w="50" w:type="dxa"/>
              <w:left w:w="100" w:type="dxa"/>
            </w:tcMar>
          </w:tcPr>
          <w:p w:rsidR="006F1FCC" w:rsidRPr="00444007" w:rsidRDefault="006F1FCC"/>
        </w:tc>
        <w:tc>
          <w:tcPr>
            <w:tcW w:w="1589" w:type="dxa"/>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Всего </w:t>
            </w:r>
          </w:p>
          <w:p w:rsidR="006F1FCC" w:rsidRPr="00444007" w:rsidRDefault="006F1FCC">
            <w:pPr>
              <w:spacing w:after="0"/>
              <w:ind w:left="135"/>
            </w:pPr>
          </w:p>
        </w:tc>
        <w:tc>
          <w:tcPr>
            <w:tcW w:w="1841" w:type="dxa"/>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Контрольные работы </w:t>
            </w:r>
          </w:p>
          <w:p w:rsidR="006F1FCC" w:rsidRPr="00444007" w:rsidRDefault="006F1FCC">
            <w:pPr>
              <w:spacing w:after="0"/>
              <w:ind w:left="135"/>
            </w:pPr>
          </w:p>
        </w:tc>
        <w:tc>
          <w:tcPr>
            <w:tcW w:w="1910" w:type="dxa"/>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 xml:space="preserve">Практические работы </w:t>
            </w:r>
          </w:p>
          <w:p w:rsidR="006F1FCC" w:rsidRPr="00444007" w:rsidRDefault="006F1FCC">
            <w:pPr>
              <w:spacing w:after="0"/>
              <w:ind w:left="135"/>
            </w:pPr>
          </w:p>
        </w:tc>
        <w:tc>
          <w:tcPr>
            <w:tcW w:w="0" w:type="auto"/>
            <w:vMerge/>
            <w:tcBorders>
              <w:top w:val="nil"/>
            </w:tcBorders>
            <w:tcMar>
              <w:top w:w="50" w:type="dxa"/>
              <w:left w:w="100" w:type="dxa"/>
            </w:tcMar>
          </w:tcPr>
          <w:p w:rsidR="006F1FCC" w:rsidRPr="00444007" w:rsidRDefault="006F1FCC"/>
        </w:tc>
      </w:tr>
      <w:tr w:rsidR="006F1FCC" w:rsidRPr="00444007">
        <w:trPr>
          <w:trHeight w:val="144"/>
          <w:tblCellSpacing w:w="20" w:type="nil"/>
        </w:trPr>
        <w:tc>
          <w:tcPr>
            <w:tcW w:w="0" w:type="auto"/>
            <w:gridSpan w:val="6"/>
            <w:tcMar>
              <w:top w:w="50" w:type="dxa"/>
              <w:left w:w="100" w:type="dxa"/>
            </w:tcMar>
            <w:vAlign w:val="center"/>
          </w:tcPr>
          <w:p w:rsidR="006F1FCC" w:rsidRPr="00444007" w:rsidRDefault="006F1FCC">
            <w:pPr>
              <w:spacing w:after="0"/>
              <w:ind w:left="135"/>
            </w:pPr>
            <w:r w:rsidRPr="00444007">
              <w:rPr>
                <w:rFonts w:ascii="Times New Roman" w:hAnsi="Times New Roman"/>
                <w:b/>
                <w:color w:val="000000"/>
                <w:sz w:val="24"/>
              </w:rPr>
              <w:t>Раздел 1.</w:t>
            </w:r>
            <w:r w:rsidRPr="00444007">
              <w:rPr>
                <w:rFonts w:ascii="Times New Roman" w:hAnsi="Times New Roman"/>
                <w:color w:val="000000"/>
                <w:sz w:val="24"/>
              </w:rPr>
              <w:t xml:space="preserve"> </w:t>
            </w:r>
            <w:r w:rsidRPr="00444007">
              <w:rPr>
                <w:rFonts w:ascii="Times New Roman" w:hAnsi="Times New Roman"/>
                <w:b/>
                <w:color w:val="000000"/>
                <w:sz w:val="24"/>
              </w:rPr>
              <w:t>Теоретические основы химии</w:t>
            </w:r>
          </w:p>
        </w:tc>
      </w:tr>
      <w:tr w:rsidR="006F1FCC" w:rsidRPr="00444007" w:rsidTr="008E04FC">
        <w:trPr>
          <w:trHeight w:val="144"/>
          <w:tblCellSpacing w:w="20" w:type="nil"/>
        </w:trPr>
        <w:tc>
          <w:tcPr>
            <w:tcW w:w="117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1.1</w:t>
            </w:r>
          </w:p>
        </w:tc>
        <w:tc>
          <w:tcPr>
            <w:tcW w:w="4532"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Строение вещества. Многообразие веществ</w:t>
            </w:r>
          </w:p>
        </w:tc>
        <w:tc>
          <w:tcPr>
            <w:tcW w:w="1589"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22</w:t>
            </w:r>
            <w:r w:rsidRPr="00444007">
              <w:rPr>
                <w:rFonts w:ascii="Times New Roman" w:hAnsi="Times New Roman"/>
                <w:color w:val="000000"/>
                <w:sz w:val="24"/>
              </w:rPr>
              <w:t xml:space="preserve"> </w:t>
            </w:r>
          </w:p>
        </w:tc>
        <w:tc>
          <w:tcPr>
            <w:tcW w:w="1841" w:type="dxa"/>
            <w:tcMar>
              <w:top w:w="50" w:type="dxa"/>
              <w:left w:w="100" w:type="dxa"/>
            </w:tcMar>
            <w:vAlign w:val="center"/>
          </w:tcPr>
          <w:p w:rsidR="006F1FCC" w:rsidRPr="00B8149B" w:rsidRDefault="006F1FCC">
            <w:pPr>
              <w:spacing w:after="0"/>
              <w:ind w:left="135"/>
              <w:jc w:val="center"/>
              <w:rPr>
                <w:lang w:val="ru-RU"/>
              </w:rPr>
            </w:pPr>
            <w:r>
              <w:rPr>
                <w:lang w:val="ru-RU"/>
              </w:rPr>
              <w:t>1</w:t>
            </w:r>
          </w:p>
        </w:tc>
        <w:tc>
          <w:tcPr>
            <w:tcW w:w="1910" w:type="dxa"/>
            <w:tcMar>
              <w:top w:w="50" w:type="dxa"/>
              <w:left w:w="100" w:type="dxa"/>
            </w:tcMar>
            <w:vAlign w:val="center"/>
          </w:tcPr>
          <w:p w:rsidR="006F1FCC" w:rsidRPr="00444007" w:rsidRDefault="006F1FCC">
            <w:pPr>
              <w:spacing w:after="0"/>
              <w:ind w:left="135"/>
              <w:jc w:val="center"/>
            </w:pPr>
          </w:p>
        </w:tc>
        <w:tc>
          <w:tcPr>
            <w:tcW w:w="2741" w:type="dxa"/>
            <w:tcMar>
              <w:top w:w="50" w:type="dxa"/>
              <w:left w:w="100" w:type="dxa"/>
            </w:tcMar>
            <w:vAlign w:val="center"/>
          </w:tcPr>
          <w:p w:rsidR="006F1FCC" w:rsidRPr="00444007" w:rsidRDefault="006F1FCC">
            <w:pPr>
              <w:spacing w:after="0"/>
              <w:ind w:left="135"/>
            </w:pPr>
          </w:p>
        </w:tc>
      </w:tr>
      <w:tr w:rsidR="006F1FCC" w:rsidRPr="00444007" w:rsidTr="008E04FC">
        <w:trPr>
          <w:trHeight w:val="144"/>
          <w:tblCellSpacing w:w="20" w:type="nil"/>
        </w:trPr>
        <w:tc>
          <w:tcPr>
            <w:tcW w:w="117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1.2</w:t>
            </w:r>
          </w:p>
        </w:tc>
        <w:tc>
          <w:tcPr>
            <w:tcW w:w="4532" w:type="dxa"/>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Химические реакции</w:t>
            </w:r>
          </w:p>
        </w:tc>
        <w:tc>
          <w:tcPr>
            <w:tcW w:w="1589" w:type="dxa"/>
            <w:tcMar>
              <w:top w:w="50" w:type="dxa"/>
              <w:left w:w="100" w:type="dxa"/>
            </w:tcMar>
            <w:vAlign w:val="center"/>
          </w:tcPr>
          <w:p w:rsidR="006F1FCC" w:rsidRPr="00444007" w:rsidRDefault="006F1FCC" w:rsidP="008E04FC">
            <w:pPr>
              <w:spacing w:after="0"/>
              <w:ind w:left="135"/>
              <w:jc w:val="center"/>
            </w:pPr>
            <w:r w:rsidRPr="00444007">
              <w:rPr>
                <w:rFonts w:ascii="Times New Roman" w:hAnsi="Times New Roman"/>
                <w:color w:val="000000"/>
                <w:sz w:val="24"/>
                <w:lang w:val="ru-RU"/>
              </w:rPr>
              <w:t xml:space="preserve"> 11</w:t>
            </w:r>
            <w:r w:rsidRPr="00444007">
              <w:rPr>
                <w:rFonts w:ascii="Times New Roman" w:hAnsi="Times New Roman"/>
                <w:color w:val="000000"/>
                <w:sz w:val="24"/>
              </w:rPr>
              <w:t xml:space="preserve"> </w:t>
            </w:r>
          </w:p>
        </w:tc>
        <w:tc>
          <w:tcPr>
            <w:tcW w:w="1841"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rPr>
              <w:t xml:space="preserve"> 1 </w:t>
            </w:r>
          </w:p>
        </w:tc>
        <w:tc>
          <w:tcPr>
            <w:tcW w:w="1910"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rPr>
              <w:t xml:space="preserve"> 1 </w:t>
            </w:r>
          </w:p>
        </w:tc>
        <w:tc>
          <w:tcPr>
            <w:tcW w:w="2741" w:type="dxa"/>
            <w:tcMar>
              <w:top w:w="50" w:type="dxa"/>
              <w:left w:w="100" w:type="dxa"/>
            </w:tcMar>
            <w:vAlign w:val="center"/>
          </w:tcPr>
          <w:p w:rsidR="006F1FCC" w:rsidRPr="00444007" w:rsidRDefault="006F1FCC">
            <w:pPr>
              <w:spacing w:after="0"/>
              <w:ind w:left="135"/>
            </w:pPr>
          </w:p>
        </w:tc>
      </w:tr>
      <w:tr w:rsidR="006F1FCC" w:rsidRPr="00444007" w:rsidTr="008E04FC">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589" w:type="dxa"/>
            <w:tcMar>
              <w:top w:w="50" w:type="dxa"/>
              <w:left w:w="100" w:type="dxa"/>
            </w:tcMar>
            <w:vAlign w:val="center"/>
          </w:tcPr>
          <w:p w:rsidR="006F1FCC" w:rsidRPr="00444007" w:rsidRDefault="006F1FCC" w:rsidP="008E04FC">
            <w:pPr>
              <w:spacing w:after="0"/>
              <w:ind w:left="135"/>
              <w:jc w:val="center"/>
              <w:rPr>
                <w:lang w:val="ru-RU"/>
              </w:rPr>
            </w:pPr>
            <w:r w:rsidRPr="00444007">
              <w:rPr>
                <w:rFonts w:ascii="Times New Roman" w:hAnsi="Times New Roman"/>
                <w:color w:val="000000"/>
                <w:sz w:val="24"/>
              </w:rPr>
              <w:t xml:space="preserve"> </w:t>
            </w:r>
            <w:r w:rsidRPr="00444007">
              <w:rPr>
                <w:rFonts w:ascii="Times New Roman" w:hAnsi="Times New Roman"/>
                <w:color w:val="000000"/>
                <w:sz w:val="24"/>
                <w:lang w:val="ru-RU"/>
              </w:rPr>
              <w:t xml:space="preserve"> 35</w:t>
            </w:r>
          </w:p>
        </w:tc>
        <w:tc>
          <w:tcPr>
            <w:tcW w:w="1841" w:type="dxa"/>
            <w:tcMar>
              <w:top w:w="50" w:type="dxa"/>
              <w:left w:w="100" w:type="dxa"/>
            </w:tcMar>
            <w:vAlign w:val="center"/>
          </w:tcPr>
          <w:p w:rsidR="006F1FCC" w:rsidRPr="00444007" w:rsidRDefault="006F1FCC"/>
        </w:tc>
        <w:tc>
          <w:tcPr>
            <w:tcW w:w="1910" w:type="dxa"/>
            <w:tcMar>
              <w:top w:w="50" w:type="dxa"/>
              <w:left w:w="100" w:type="dxa"/>
            </w:tcMar>
            <w:vAlign w:val="center"/>
          </w:tcPr>
          <w:p w:rsidR="006F1FCC" w:rsidRPr="00444007" w:rsidRDefault="006F1FCC"/>
        </w:tc>
        <w:tc>
          <w:tcPr>
            <w:tcW w:w="2741" w:type="dxa"/>
            <w:tcMar>
              <w:top w:w="50" w:type="dxa"/>
              <w:left w:w="100" w:type="dxa"/>
            </w:tcMar>
            <w:vAlign w:val="center"/>
          </w:tcPr>
          <w:p w:rsidR="006F1FCC" w:rsidRPr="00444007" w:rsidRDefault="006F1FCC">
            <w:pPr>
              <w:spacing w:after="0"/>
              <w:ind w:left="135"/>
            </w:pPr>
          </w:p>
        </w:tc>
      </w:tr>
      <w:tr w:rsidR="006F1FCC" w:rsidRPr="006E0598">
        <w:trPr>
          <w:trHeight w:val="144"/>
          <w:tblCellSpacing w:w="20" w:type="nil"/>
        </w:trPr>
        <w:tc>
          <w:tcPr>
            <w:tcW w:w="0" w:type="auto"/>
            <w:gridSpan w:val="6"/>
            <w:tcMar>
              <w:top w:w="50" w:type="dxa"/>
              <w:left w:w="100" w:type="dxa"/>
            </w:tcMar>
            <w:vAlign w:val="center"/>
          </w:tcPr>
          <w:p w:rsidR="006F1FCC" w:rsidRPr="00444007" w:rsidRDefault="006F1FCC" w:rsidP="008E04FC">
            <w:pPr>
              <w:spacing w:after="0"/>
              <w:ind w:left="135"/>
              <w:rPr>
                <w:lang w:val="ru-RU"/>
              </w:rPr>
            </w:pPr>
            <w:r w:rsidRPr="00444007">
              <w:rPr>
                <w:rFonts w:ascii="Times New Roman" w:hAnsi="Times New Roman"/>
                <w:b/>
                <w:color w:val="000000"/>
                <w:sz w:val="24"/>
                <w:lang w:val="ru-RU"/>
              </w:rPr>
              <w:t>Раздел 2.</w:t>
            </w:r>
            <w:r w:rsidRPr="00444007">
              <w:rPr>
                <w:rFonts w:ascii="Times New Roman" w:hAnsi="Times New Roman"/>
                <w:color w:val="000000"/>
                <w:sz w:val="24"/>
                <w:lang w:val="ru-RU"/>
              </w:rPr>
              <w:t xml:space="preserve"> </w:t>
            </w:r>
            <w:r w:rsidRPr="00444007">
              <w:rPr>
                <w:rFonts w:ascii="Times New Roman" w:hAnsi="Times New Roman"/>
                <w:b/>
                <w:color w:val="000000"/>
                <w:sz w:val="24"/>
                <w:lang w:val="ru-RU"/>
              </w:rPr>
              <w:t xml:space="preserve"> Вещества и их свойства</w:t>
            </w:r>
          </w:p>
        </w:tc>
      </w:tr>
      <w:tr w:rsidR="006F1FCC" w:rsidRPr="00444007" w:rsidTr="008E04FC">
        <w:trPr>
          <w:trHeight w:val="144"/>
          <w:tblCellSpacing w:w="20" w:type="nil"/>
        </w:trPr>
        <w:tc>
          <w:tcPr>
            <w:tcW w:w="117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2.1</w:t>
            </w:r>
          </w:p>
        </w:tc>
        <w:tc>
          <w:tcPr>
            <w:tcW w:w="4532" w:type="dxa"/>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 xml:space="preserve"> Вещества и их свойства</w:t>
            </w:r>
          </w:p>
        </w:tc>
        <w:tc>
          <w:tcPr>
            <w:tcW w:w="1589" w:type="dxa"/>
            <w:tcMar>
              <w:top w:w="50" w:type="dxa"/>
              <w:left w:w="100" w:type="dxa"/>
            </w:tcMar>
            <w:vAlign w:val="center"/>
          </w:tcPr>
          <w:p w:rsidR="006F1FCC" w:rsidRPr="00444007" w:rsidRDefault="006F1FCC">
            <w:pPr>
              <w:spacing w:after="0"/>
              <w:ind w:left="135"/>
              <w:jc w:val="center"/>
              <w:rPr>
                <w:lang w:val="ru-RU"/>
              </w:rPr>
            </w:pPr>
            <w:r w:rsidRPr="00444007">
              <w:rPr>
                <w:rFonts w:ascii="Times New Roman" w:hAnsi="Times New Roman"/>
                <w:color w:val="000000"/>
                <w:sz w:val="24"/>
                <w:lang w:val="ru-RU"/>
              </w:rPr>
              <w:t>17</w:t>
            </w:r>
          </w:p>
        </w:tc>
        <w:tc>
          <w:tcPr>
            <w:tcW w:w="1841" w:type="dxa"/>
            <w:tcMar>
              <w:top w:w="50" w:type="dxa"/>
              <w:left w:w="100" w:type="dxa"/>
            </w:tcMar>
            <w:vAlign w:val="center"/>
          </w:tcPr>
          <w:p w:rsidR="006F1FCC" w:rsidRPr="00444007" w:rsidRDefault="006F1FCC">
            <w:pPr>
              <w:spacing w:after="0"/>
              <w:ind w:left="135"/>
              <w:jc w:val="center"/>
              <w:rPr>
                <w:lang w:val="ru-RU"/>
              </w:rPr>
            </w:pPr>
            <w:r>
              <w:rPr>
                <w:lang w:val="ru-RU"/>
              </w:rPr>
              <w:t xml:space="preserve"> 2</w:t>
            </w:r>
          </w:p>
        </w:tc>
        <w:tc>
          <w:tcPr>
            <w:tcW w:w="1910"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rPr>
              <w:t xml:space="preserve"> 2</w:t>
            </w:r>
          </w:p>
        </w:tc>
        <w:tc>
          <w:tcPr>
            <w:tcW w:w="2741" w:type="dxa"/>
            <w:tcMar>
              <w:top w:w="50" w:type="dxa"/>
              <w:left w:w="100" w:type="dxa"/>
            </w:tcMar>
            <w:vAlign w:val="center"/>
          </w:tcPr>
          <w:p w:rsidR="006F1FCC" w:rsidRPr="00444007" w:rsidRDefault="006F1FCC">
            <w:pPr>
              <w:spacing w:after="0"/>
              <w:ind w:left="135"/>
            </w:pPr>
          </w:p>
        </w:tc>
      </w:tr>
      <w:tr w:rsidR="006F1FCC" w:rsidRPr="00444007" w:rsidTr="008E04FC">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589" w:type="dxa"/>
            <w:tcMar>
              <w:top w:w="50" w:type="dxa"/>
              <w:left w:w="100" w:type="dxa"/>
            </w:tcMar>
            <w:vAlign w:val="center"/>
          </w:tcPr>
          <w:p w:rsidR="006F1FCC" w:rsidRPr="00444007" w:rsidRDefault="006F1FCC" w:rsidP="008E04FC">
            <w:pPr>
              <w:spacing w:after="0"/>
              <w:ind w:left="135"/>
              <w:jc w:val="center"/>
            </w:pPr>
            <w:r w:rsidRPr="00444007">
              <w:rPr>
                <w:rFonts w:ascii="Times New Roman" w:hAnsi="Times New Roman"/>
                <w:color w:val="000000"/>
                <w:sz w:val="24"/>
              </w:rPr>
              <w:t xml:space="preserve"> </w:t>
            </w:r>
            <w:r w:rsidRPr="00444007">
              <w:rPr>
                <w:rFonts w:ascii="Times New Roman" w:hAnsi="Times New Roman"/>
                <w:color w:val="000000"/>
                <w:sz w:val="24"/>
                <w:lang w:val="ru-RU"/>
              </w:rPr>
              <w:t xml:space="preserve"> 20</w:t>
            </w:r>
            <w:r w:rsidRPr="00444007">
              <w:rPr>
                <w:rFonts w:ascii="Times New Roman" w:hAnsi="Times New Roman"/>
                <w:color w:val="000000"/>
                <w:sz w:val="24"/>
              </w:rPr>
              <w:t xml:space="preserve"> </w:t>
            </w:r>
          </w:p>
        </w:tc>
        <w:tc>
          <w:tcPr>
            <w:tcW w:w="1841" w:type="dxa"/>
            <w:tcMar>
              <w:top w:w="50" w:type="dxa"/>
              <w:left w:w="100" w:type="dxa"/>
            </w:tcMar>
            <w:vAlign w:val="center"/>
          </w:tcPr>
          <w:p w:rsidR="006F1FCC" w:rsidRPr="00444007" w:rsidRDefault="006F1FCC"/>
        </w:tc>
        <w:tc>
          <w:tcPr>
            <w:tcW w:w="1910" w:type="dxa"/>
            <w:tcMar>
              <w:top w:w="50" w:type="dxa"/>
              <w:left w:w="100" w:type="dxa"/>
            </w:tcMar>
            <w:vAlign w:val="center"/>
          </w:tcPr>
          <w:p w:rsidR="006F1FCC" w:rsidRPr="00444007" w:rsidRDefault="006F1FCC"/>
        </w:tc>
        <w:tc>
          <w:tcPr>
            <w:tcW w:w="2741"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6"/>
            <w:tcMar>
              <w:top w:w="50" w:type="dxa"/>
              <w:left w:w="100" w:type="dxa"/>
            </w:tcMar>
            <w:vAlign w:val="center"/>
          </w:tcPr>
          <w:p w:rsidR="006F1FCC" w:rsidRPr="00444007" w:rsidRDefault="006F1FCC" w:rsidP="008E04FC">
            <w:pPr>
              <w:spacing w:after="0"/>
              <w:ind w:left="135"/>
              <w:rPr>
                <w:lang w:val="ru-RU"/>
              </w:rPr>
            </w:pPr>
            <w:r w:rsidRPr="00444007">
              <w:rPr>
                <w:rFonts w:ascii="Times New Roman" w:hAnsi="Times New Roman"/>
                <w:b/>
                <w:color w:val="000000"/>
                <w:sz w:val="24"/>
              </w:rPr>
              <w:t>Раздел 3.</w:t>
            </w:r>
            <w:r w:rsidRPr="00444007">
              <w:rPr>
                <w:rFonts w:ascii="Times New Roman" w:hAnsi="Times New Roman"/>
                <w:color w:val="000000"/>
                <w:sz w:val="24"/>
              </w:rPr>
              <w:t xml:space="preserve"> </w:t>
            </w:r>
            <w:r w:rsidRPr="00444007">
              <w:rPr>
                <w:rFonts w:ascii="Times New Roman" w:hAnsi="Times New Roman"/>
                <w:b/>
                <w:color w:val="000000"/>
                <w:sz w:val="24"/>
                <w:lang w:val="ru-RU"/>
              </w:rPr>
              <w:t xml:space="preserve"> </w:t>
            </w:r>
          </w:p>
        </w:tc>
      </w:tr>
      <w:tr w:rsidR="006F1FCC" w:rsidRPr="00444007" w:rsidTr="008E04FC">
        <w:trPr>
          <w:trHeight w:val="144"/>
          <w:tblCellSpacing w:w="20" w:type="nil"/>
        </w:trPr>
        <w:tc>
          <w:tcPr>
            <w:tcW w:w="1179" w:type="dxa"/>
            <w:tcMar>
              <w:top w:w="50" w:type="dxa"/>
              <w:left w:w="100" w:type="dxa"/>
            </w:tcMar>
            <w:vAlign w:val="center"/>
          </w:tcPr>
          <w:p w:rsidR="006F1FCC" w:rsidRPr="00444007" w:rsidRDefault="006F1FCC">
            <w:pPr>
              <w:spacing w:after="0"/>
            </w:pPr>
            <w:r w:rsidRPr="00444007">
              <w:rPr>
                <w:rFonts w:ascii="Times New Roman" w:hAnsi="Times New Roman"/>
                <w:color w:val="000000"/>
                <w:sz w:val="24"/>
              </w:rPr>
              <w:t>3.1</w:t>
            </w:r>
          </w:p>
        </w:tc>
        <w:tc>
          <w:tcPr>
            <w:tcW w:w="4532" w:type="dxa"/>
            <w:tcMar>
              <w:top w:w="50" w:type="dxa"/>
              <w:left w:w="100" w:type="dxa"/>
            </w:tcMar>
            <w:vAlign w:val="center"/>
          </w:tcPr>
          <w:p w:rsidR="006F1FCC" w:rsidRPr="00444007" w:rsidRDefault="006F1FCC">
            <w:pPr>
              <w:spacing w:after="0"/>
              <w:ind w:left="135"/>
              <w:rPr>
                <w:lang w:val="ru-RU"/>
              </w:rPr>
            </w:pPr>
            <w:r w:rsidRPr="00444007">
              <w:rPr>
                <w:rFonts w:ascii="Times New Roman" w:hAnsi="Times New Roman"/>
                <w:color w:val="000000"/>
                <w:sz w:val="24"/>
                <w:lang w:val="ru-RU"/>
              </w:rPr>
              <w:t>Химия и современное общество</w:t>
            </w:r>
          </w:p>
        </w:tc>
        <w:tc>
          <w:tcPr>
            <w:tcW w:w="1589"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10</w:t>
            </w:r>
            <w:r w:rsidRPr="00444007">
              <w:rPr>
                <w:rFonts w:ascii="Times New Roman" w:hAnsi="Times New Roman"/>
                <w:color w:val="000000"/>
                <w:sz w:val="24"/>
              </w:rPr>
              <w:t xml:space="preserve"> </w:t>
            </w:r>
          </w:p>
        </w:tc>
        <w:tc>
          <w:tcPr>
            <w:tcW w:w="1841" w:type="dxa"/>
            <w:tcMar>
              <w:top w:w="50" w:type="dxa"/>
              <w:left w:w="100" w:type="dxa"/>
            </w:tcMar>
            <w:vAlign w:val="center"/>
          </w:tcPr>
          <w:p w:rsidR="006F1FCC" w:rsidRPr="00444007" w:rsidRDefault="006F1FCC">
            <w:pPr>
              <w:spacing w:after="0"/>
              <w:ind w:left="135"/>
              <w:jc w:val="center"/>
            </w:pPr>
          </w:p>
        </w:tc>
        <w:tc>
          <w:tcPr>
            <w:tcW w:w="1910" w:type="dxa"/>
            <w:tcMar>
              <w:top w:w="50" w:type="dxa"/>
              <w:left w:w="100" w:type="dxa"/>
            </w:tcMar>
            <w:vAlign w:val="center"/>
          </w:tcPr>
          <w:p w:rsidR="006F1FCC" w:rsidRPr="00444007" w:rsidRDefault="006F1FCC">
            <w:pPr>
              <w:spacing w:after="0"/>
              <w:ind w:left="135"/>
              <w:jc w:val="center"/>
            </w:pPr>
          </w:p>
        </w:tc>
        <w:tc>
          <w:tcPr>
            <w:tcW w:w="2741" w:type="dxa"/>
            <w:tcMar>
              <w:top w:w="50" w:type="dxa"/>
              <w:left w:w="100" w:type="dxa"/>
            </w:tcMar>
            <w:vAlign w:val="center"/>
          </w:tcPr>
          <w:p w:rsidR="006F1FCC" w:rsidRPr="00444007" w:rsidRDefault="006F1FCC">
            <w:pPr>
              <w:spacing w:after="0"/>
              <w:ind w:left="135"/>
            </w:pPr>
          </w:p>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pPr>
            <w:r w:rsidRPr="00444007">
              <w:rPr>
                <w:rFonts w:ascii="Times New Roman" w:hAnsi="Times New Roman"/>
                <w:color w:val="000000"/>
                <w:sz w:val="24"/>
              </w:rPr>
              <w:t>Итого по разделу</w:t>
            </w:r>
          </w:p>
        </w:tc>
        <w:tc>
          <w:tcPr>
            <w:tcW w:w="1589" w:type="dxa"/>
            <w:tcMar>
              <w:top w:w="50" w:type="dxa"/>
              <w:left w:w="100" w:type="dxa"/>
            </w:tcMar>
            <w:vAlign w:val="center"/>
          </w:tcPr>
          <w:p w:rsidR="006F1FCC" w:rsidRPr="00444007" w:rsidRDefault="006F1FCC">
            <w:pPr>
              <w:spacing w:after="0"/>
              <w:ind w:left="135"/>
              <w:jc w:val="center"/>
            </w:pPr>
            <w:r w:rsidRPr="00444007">
              <w:rPr>
                <w:rFonts w:ascii="Times New Roman" w:hAnsi="Times New Roman"/>
                <w:color w:val="000000"/>
                <w:sz w:val="24"/>
                <w:lang w:val="ru-RU"/>
              </w:rPr>
              <w:t xml:space="preserve"> 10</w:t>
            </w:r>
            <w:r w:rsidRPr="00444007">
              <w:rPr>
                <w:rFonts w:ascii="Times New Roman" w:hAnsi="Times New Roman"/>
                <w:color w:val="000000"/>
                <w:sz w:val="24"/>
              </w:rPr>
              <w:t xml:space="preserve"> </w:t>
            </w:r>
          </w:p>
        </w:tc>
        <w:tc>
          <w:tcPr>
            <w:tcW w:w="0" w:type="auto"/>
            <w:gridSpan w:val="3"/>
            <w:tcMar>
              <w:top w:w="50" w:type="dxa"/>
              <w:left w:w="100" w:type="dxa"/>
            </w:tcMar>
            <w:vAlign w:val="center"/>
          </w:tcPr>
          <w:p w:rsidR="006F1FCC" w:rsidRPr="00444007" w:rsidRDefault="006F1FCC"/>
        </w:tc>
      </w:tr>
      <w:tr w:rsidR="006F1FCC" w:rsidRPr="00444007">
        <w:trPr>
          <w:trHeight w:val="144"/>
          <w:tblCellSpacing w:w="20" w:type="nil"/>
        </w:trPr>
        <w:tc>
          <w:tcPr>
            <w:tcW w:w="0" w:type="auto"/>
            <w:gridSpan w:val="2"/>
            <w:tcMar>
              <w:top w:w="50" w:type="dxa"/>
              <w:left w:w="100" w:type="dxa"/>
            </w:tcMar>
            <w:vAlign w:val="center"/>
          </w:tcPr>
          <w:p w:rsidR="006F1FCC" w:rsidRPr="00444007" w:rsidRDefault="006F1FCC">
            <w:pPr>
              <w:spacing w:after="0"/>
              <w:ind w:left="135"/>
              <w:rPr>
                <w:rFonts w:ascii="Times New Roman" w:hAnsi="Times New Roman"/>
                <w:color w:val="000000"/>
                <w:sz w:val="24"/>
                <w:lang w:val="ru-RU"/>
              </w:rPr>
            </w:pPr>
            <w:r w:rsidRPr="00444007">
              <w:rPr>
                <w:rFonts w:ascii="Times New Roman" w:hAnsi="Times New Roman"/>
                <w:color w:val="000000"/>
                <w:sz w:val="24"/>
                <w:lang w:val="ru-RU"/>
              </w:rPr>
              <w:t xml:space="preserve">Резерв </w:t>
            </w:r>
          </w:p>
        </w:tc>
        <w:tc>
          <w:tcPr>
            <w:tcW w:w="1589" w:type="dxa"/>
            <w:tcMar>
              <w:top w:w="50" w:type="dxa"/>
              <w:left w:w="100" w:type="dxa"/>
            </w:tcMar>
            <w:vAlign w:val="center"/>
          </w:tcPr>
          <w:p w:rsidR="006F1FCC" w:rsidRPr="00444007" w:rsidRDefault="006F1FCC">
            <w:pPr>
              <w:spacing w:after="0"/>
              <w:ind w:left="135"/>
              <w:jc w:val="center"/>
              <w:rPr>
                <w:rFonts w:ascii="Times New Roman" w:hAnsi="Times New Roman"/>
                <w:color w:val="000000"/>
                <w:sz w:val="24"/>
                <w:lang w:val="ru-RU"/>
              </w:rPr>
            </w:pPr>
            <w:r w:rsidRPr="00444007">
              <w:rPr>
                <w:rFonts w:ascii="Times New Roman" w:hAnsi="Times New Roman"/>
                <w:color w:val="000000"/>
                <w:sz w:val="24"/>
                <w:lang w:val="ru-RU"/>
              </w:rPr>
              <w:t>3</w:t>
            </w:r>
          </w:p>
        </w:tc>
        <w:tc>
          <w:tcPr>
            <w:tcW w:w="0" w:type="auto"/>
            <w:gridSpan w:val="3"/>
            <w:tcMar>
              <w:top w:w="50" w:type="dxa"/>
              <w:left w:w="100" w:type="dxa"/>
            </w:tcMar>
            <w:vAlign w:val="center"/>
          </w:tcPr>
          <w:p w:rsidR="006F1FCC" w:rsidRPr="00444007" w:rsidRDefault="006F1FCC"/>
        </w:tc>
      </w:tr>
      <w:tr w:rsidR="006F1FCC" w:rsidRPr="00444007" w:rsidTr="008E04FC">
        <w:trPr>
          <w:trHeight w:val="144"/>
          <w:tblCellSpacing w:w="20" w:type="nil"/>
        </w:trPr>
        <w:tc>
          <w:tcPr>
            <w:tcW w:w="0" w:type="auto"/>
            <w:gridSpan w:val="2"/>
            <w:tcMar>
              <w:top w:w="50" w:type="dxa"/>
              <w:left w:w="100" w:type="dxa"/>
            </w:tcMar>
            <w:vAlign w:val="center"/>
          </w:tcPr>
          <w:p w:rsidR="006F1FCC" w:rsidRPr="00444007" w:rsidRDefault="006F1FCC" w:rsidP="00B8149B">
            <w:pPr>
              <w:spacing w:after="0"/>
              <w:ind w:left="135"/>
              <w:rPr>
                <w:lang w:val="ru-RU"/>
              </w:rPr>
            </w:pPr>
            <w:r w:rsidRPr="0044400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1FCC" w:rsidRPr="00444007" w:rsidRDefault="006F1FCC" w:rsidP="00B8149B">
            <w:pPr>
              <w:spacing w:after="0"/>
              <w:ind w:left="135"/>
              <w:jc w:val="center"/>
            </w:pPr>
            <w:r w:rsidRPr="00444007">
              <w:rPr>
                <w:rFonts w:ascii="Times New Roman" w:hAnsi="Times New Roman"/>
                <w:color w:val="000000"/>
                <w:sz w:val="24"/>
                <w:lang w:val="ru-RU"/>
              </w:rPr>
              <w:t xml:space="preserve"> 68</w:t>
            </w:r>
            <w:r w:rsidRPr="00444007">
              <w:rPr>
                <w:rFonts w:ascii="Times New Roman" w:hAnsi="Times New Roman"/>
                <w:color w:val="000000"/>
                <w:sz w:val="24"/>
              </w:rPr>
              <w:t xml:space="preserve"> </w:t>
            </w:r>
          </w:p>
        </w:tc>
        <w:tc>
          <w:tcPr>
            <w:tcW w:w="1841" w:type="dxa"/>
            <w:tcMar>
              <w:top w:w="50" w:type="dxa"/>
              <w:left w:w="100" w:type="dxa"/>
            </w:tcMar>
            <w:vAlign w:val="center"/>
          </w:tcPr>
          <w:p w:rsidR="006F1FCC" w:rsidRPr="00444007" w:rsidRDefault="006F1FCC" w:rsidP="00B8149B">
            <w:pPr>
              <w:spacing w:after="0"/>
              <w:ind w:left="135"/>
              <w:jc w:val="center"/>
            </w:pPr>
            <w:r>
              <w:rPr>
                <w:rFonts w:ascii="Times New Roman" w:hAnsi="Times New Roman"/>
                <w:color w:val="000000"/>
                <w:sz w:val="24"/>
                <w:lang w:val="ru-RU"/>
              </w:rPr>
              <w:t>4</w:t>
            </w:r>
            <w:r w:rsidRPr="00444007">
              <w:rPr>
                <w:rFonts w:ascii="Times New Roman" w:hAnsi="Times New Roman"/>
                <w:color w:val="000000"/>
                <w:sz w:val="24"/>
                <w:lang w:val="ru-RU"/>
              </w:rPr>
              <w:t xml:space="preserve"> </w:t>
            </w:r>
            <w:r>
              <w:rPr>
                <w:rFonts w:ascii="Times New Roman" w:hAnsi="Times New Roman"/>
                <w:color w:val="000000"/>
                <w:sz w:val="24"/>
                <w:lang w:val="ru-RU"/>
              </w:rPr>
              <w:t xml:space="preserve"> </w:t>
            </w:r>
          </w:p>
        </w:tc>
        <w:tc>
          <w:tcPr>
            <w:tcW w:w="1910" w:type="dxa"/>
            <w:tcMar>
              <w:top w:w="50" w:type="dxa"/>
              <w:left w:w="100" w:type="dxa"/>
            </w:tcMar>
            <w:vAlign w:val="center"/>
          </w:tcPr>
          <w:p w:rsidR="006F1FCC" w:rsidRPr="00444007" w:rsidRDefault="006F1FCC" w:rsidP="00B8149B">
            <w:pPr>
              <w:spacing w:after="0"/>
              <w:ind w:left="135"/>
              <w:jc w:val="center"/>
            </w:pPr>
            <w:r>
              <w:rPr>
                <w:rFonts w:ascii="Times New Roman" w:hAnsi="Times New Roman"/>
                <w:color w:val="000000"/>
                <w:sz w:val="24"/>
                <w:lang w:val="ru-RU"/>
              </w:rPr>
              <w:t xml:space="preserve"> 3</w:t>
            </w:r>
            <w:r w:rsidRPr="00444007">
              <w:rPr>
                <w:rFonts w:ascii="Times New Roman" w:hAnsi="Times New Roman"/>
                <w:color w:val="000000"/>
                <w:sz w:val="24"/>
              </w:rPr>
              <w:t xml:space="preserve"> </w:t>
            </w:r>
          </w:p>
        </w:tc>
        <w:tc>
          <w:tcPr>
            <w:tcW w:w="2741" w:type="dxa"/>
            <w:tcMar>
              <w:top w:w="50" w:type="dxa"/>
              <w:left w:w="100" w:type="dxa"/>
            </w:tcMar>
            <w:vAlign w:val="center"/>
          </w:tcPr>
          <w:p w:rsidR="006F1FCC" w:rsidRPr="00444007" w:rsidRDefault="006F1FCC" w:rsidP="00B8149B"/>
        </w:tc>
      </w:tr>
    </w:tbl>
    <w:p w:rsidR="006F1FCC" w:rsidRDefault="006F1FCC">
      <w:pPr>
        <w:sectPr w:rsidR="006F1FCC">
          <w:pgSz w:w="16383" w:h="11906" w:orient="landscape"/>
          <w:pgMar w:top="1134" w:right="850" w:bottom="1134" w:left="1701" w:header="720" w:footer="720" w:gutter="0"/>
          <w:cols w:space="720"/>
        </w:sectPr>
      </w:pPr>
    </w:p>
    <w:p w:rsidR="006F1FCC" w:rsidRPr="00361631" w:rsidRDefault="006F1FCC" w:rsidP="00361631">
      <w:pPr>
        <w:spacing w:after="0"/>
        <w:ind w:left="120"/>
        <w:jc w:val="center"/>
        <w:rPr>
          <w:lang w:val="ru-RU"/>
        </w:rPr>
      </w:pPr>
      <w:bookmarkStart w:id="3" w:name="block-2773003"/>
      <w:bookmarkStart w:id="4" w:name="block-2773004"/>
      <w:bookmarkEnd w:id="3"/>
      <w:bookmarkEnd w:id="4"/>
      <w:r>
        <w:rPr>
          <w:rFonts w:ascii="Times New Roman" w:hAnsi="Times New Roman"/>
          <w:b/>
          <w:color w:val="000000"/>
          <w:sz w:val="28"/>
          <w:lang w:val="ru-RU"/>
        </w:rPr>
        <w:t>У</w:t>
      </w:r>
      <w:r w:rsidRPr="00361631">
        <w:rPr>
          <w:rFonts w:ascii="Times New Roman" w:hAnsi="Times New Roman"/>
          <w:b/>
          <w:color w:val="000000"/>
          <w:sz w:val="28"/>
          <w:lang w:val="ru-RU"/>
        </w:rPr>
        <w:t>ЧЕБНО-МЕТОДИЧЕСКОЕ ОБЕСПЕЧЕНИЕ ОБРАЗОВАТЕЛЬНОГО ПРОЦЕССА</w:t>
      </w:r>
    </w:p>
    <w:p w:rsidR="006F1FCC" w:rsidRPr="00B8149B" w:rsidRDefault="006F1FCC">
      <w:pPr>
        <w:spacing w:after="0" w:line="480" w:lineRule="auto"/>
        <w:ind w:left="120"/>
        <w:rPr>
          <w:lang w:val="ru-RU"/>
        </w:rPr>
      </w:pPr>
      <w:r w:rsidRPr="00B8149B">
        <w:rPr>
          <w:rFonts w:ascii="Times New Roman" w:hAnsi="Times New Roman"/>
          <w:b/>
          <w:color w:val="000000"/>
          <w:sz w:val="28"/>
          <w:lang w:val="ru-RU"/>
        </w:rPr>
        <w:t>ОБЯЗАТЕЛЬНЫЕ УЧЕБНЫЕ МАТЕРИАЛЫ ДЛЯ УЧЕНИКА</w:t>
      </w:r>
    </w:p>
    <w:p w:rsidR="006F1FCC" w:rsidRPr="00361631" w:rsidRDefault="006F1FCC">
      <w:pPr>
        <w:spacing w:after="0" w:line="480" w:lineRule="auto"/>
        <w:ind w:left="120"/>
        <w:rPr>
          <w:lang w:val="ru-RU"/>
        </w:rPr>
      </w:pPr>
      <w:r w:rsidRPr="00361631">
        <w:rPr>
          <w:rFonts w:ascii="Arial Unicode MS" w:eastAsia="Arial Unicode MS" w:hAnsi="Arial Unicode MS" w:cs="Arial Unicode MS" w:hint="eastAsia"/>
          <w:color w:val="000000"/>
          <w:sz w:val="28"/>
          <w:lang w:val="ru-RU"/>
        </w:rPr>
        <w:t>​</w:t>
      </w:r>
      <w:r w:rsidRPr="00361631">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361631">
        <w:rPr>
          <w:sz w:val="28"/>
          <w:lang w:val="ru-RU"/>
        </w:rPr>
        <w:br/>
      </w:r>
      <w:bookmarkStart w:id="5" w:name="cbcdb3f8-8975-45f3-8500-7cf831c9e7c1"/>
      <w:bookmarkEnd w:id="5"/>
      <w:r w:rsidRPr="00361631">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r w:rsidRPr="00361631">
        <w:rPr>
          <w:rFonts w:ascii="Arial Unicode MS" w:eastAsia="Arial Unicode MS" w:hAnsi="Arial Unicode MS" w:cs="Arial Unicode MS" w:hint="eastAsia"/>
          <w:color w:val="000000"/>
          <w:sz w:val="28"/>
          <w:lang w:val="ru-RU"/>
        </w:rPr>
        <w:t>​</w:t>
      </w:r>
    </w:p>
    <w:p w:rsidR="006F1FCC" w:rsidRPr="00361631" w:rsidRDefault="006F1FCC">
      <w:pPr>
        <w:spacing w:after="0" w:line="480" w:lineRule="auto"/>
        <w:ind w:left="120"/>
        <w:rPr>
          <w:lang w:val="ru-RU"/>
        </w:rPr>
      </w:pPr>
      <w:r w:rsidRPr="00361631">
        <w:rPr>
          <w:rFonts w:ascii="Arial Unicode MS" w:eastAsia="Arial Unicode MS" w:hAnsi="Arial Unicode MS" w:cs="Arial Unicode MS" w:hint="eastAsia"/>
          <w:color w:val="000000"/>
          <w:sz w:val="28"/>
          <w:lang w:val="ru-RU"/>
        </w:rPr>
        <w:t>​</w:t>
      </w:r>
      <w:r w:rsidRPr="00361631">
        <w:rPr>
          <w:rFonts w:ascii="Times New Roman" w:hAnsi="Times New Roman"/>
          <w:color w:val="000000"/>
          <w:sz w:val="28"/>
          <w:lang w:val="ru-RU"/>
        </w:rPr>
        <w:t>‌‌</w:t>
      </w:r>
      <w:r w:rsidRPr="00361631">
        <w:rPr>
          <w:rFonts w:ascii="Times New Roman" w:hAnsi="Times New Roman"/>
          <w:b/>
          <w:color w:val="000000"/>
          <w:sz w:val="28"/>
          <w:lang w:val="ru-RU"/>
        </w:rPr>
        <w:t>МЕТОДИЧЕСКИЕ МАТЕРИАЛЫ ДЛЯ УЧИТЕЛЯ</w:t>
      </w:r>
    </w:p>
    <w:p w:rsidR="006F1FCC" w:rsidRPr="00361631" w:rsidRDefault="006F1FCC">
      <w:pPr>
        <w:spacing w:after="0" w:line="480" w:lineRule="auto"/>
        <w:ind w:left="120"/>
        <w:rPr>
          <w:lang w:val="ru-RU"/>
        </w:rPr>
      </w:pPr>
      <w:r w:rsidRPr="00361631">
        <w:rPr>
          <w:rFonts w:ascii="Arial Unicode MS" w:eastAsia="Arial Unicode MS" w:hAnsi="Arial Unicode MS" w:cs="Arial Unicode MS" w:hint="eastAsia"/>
          <w:color w:val="000000"/>
          <w:sz w:val="28"/>
          <w:lang w:val="ru-RU"/>
        </w:rPr>
        <w:t>​</w:t>
      </w:r>
      <w:r w:rsidRPr="00361631">
        <w:rPr>
          <w:rFonts w:ascii="Times New Roman" w:hAnsi="Times New Roman"/>
          <w:color w:val="000000"/>
          <w:sz w:val="28"/>
          <w:lang w:val="ru-RU"/>
        </w:rPr>
        <w:t>‌Введите 1. О.С.Габриелян, Г.Г.Лысова «Химия Методическое пособие – базовый уровень» - М.: Дрофа 2022 год.</w:t>
      </w:r>
      <w:r w:rsidRPr="00361631">
        <w:rPr>
          <w:sz w:val="28"/>
          <w:lang w:val="ru-RU"/>
        </w:rPr>
        <w:br/>
      </w:r>
      <w:r w:rsidRPr="00361631">
        <w:rPr>
          <w:rFonts w:ascii="Times New Roman" w:hAnsi="Times New Roman"/>
          <w:color w:val="000000"/>
          <w:sz w:val="28"/>
          <w:lang w:val="ru-RU"/>
        </w:rPr>
        <w:t xml:space="preserve"> 2. О.С.Габриелян, И.Г.Остроумов, «Общая химия в тестах, задачах, упражнениях. 11 класс» – М.: Дрофа, 2023 год.</w:t>
      </w:r>
      <w:r w:rsidRPr="00361631">
        <w:rPr>
          <w:sz w:val="28"/>
          <w:lang w:val="ru-RU"/>
        </w:rPr>
        <w:br/>
      </w:r>
      <w:r w:rsidRPr="00361631">
        <w:rPr>
          <w:rFonts w:ascii="Times New Roman" w:hAnsi="Times New Roman"/>
          <w:color w:val="000000"/>
          <w:sz w:val="28"/>
          <w:lang w:val="ru-RU"/>
        </w:rPr>
        <w:t xml:space="preserve"> 3. О.С.Габриелян, П.Н.Березкин, А.А.Ушакова «Химия 11 класс: Контрольные и проверочные работы к учебнику». – М.: Дрофа, 2021 г.</w:t>
      </w:r>
      <w:r w:rsidRPr="00361631">
        <w:rPr>
          <w:sz w:val="28"/>
          <w:lang w:val="ru-RU"/>
        </w:rPr>
        <w:br/>
      </w:r>
      <w:r w:rsidRPr="00361631">
        <w:rPr>
          <w:rFonts w:ascii="Times New Roman" w:hAnsi="Times New Roman"/>
          <w:color w:val="000000"/>
          <w:sz w:val="28"/>
          <w:lang w:val="ru-RU"/>
        </w:rPr>
        <w:t xml:space="preserve"> 4. О.С.Габриелян, Г.Г.Лысова, А.Г.Введенская «Химия 11 класс: Настольная книга для учителя». Часть 1 – М.: Дрофа, 2019 год.</w:t>
      </w:r>
      <w:r w:rsidRPr="00361631">
        <w:rPr>
          <w:sz w:val="28"/>
          <w:lang w:val="ru-RU"/>
        </w:rPr>
        <w:br/>
      </w:r>
      <w:r w:rsidRPr="00361631">
        <w:rPr>
          <w:rFonts w:ascii="Times New Roman" w:hAnsi="Times New Roman"/>
          <w:color w:val="000000"/>
          <w:sz w:val="28"/>
          <w:lang w:val="ru-RU"/>
        </w:rPr>
        <w:t xml:space="preserve"> 5. О.С.Габриелян, Г.Г.Лысова, А.Г.Введенская «Химия 11 класс: Настольная книга для учителя». Часть 2 – М.: Дрофа, 2022 год.</w:t>
      </w:r>
      <w:r w:rsidRPr="00361631">
        <w:rPr>
          <w:sz w:val="28"/>
          <w:lang w:val="ru-RU"/>
        </w:rPr>
        <w:br/>
      </w:r>
      <w:r w:rsidRPr="00361631">
        <w:rPr>
          <w:rFonts w:ascii="Times New Roman" w:hAnsi="Times New Roman"/>
          <w:color w:val="000000"/>
          <w:sz w:val="28"/>
          <w:lang w:val="ru-RU"/>
        </w:rPr>
        <w:t xml:space="preserve"> 6. О.С.Габриелян, П.В.Решетов, И.Г.Остроумова «Задачи по химии и способы их решения» - М.: «Дрофа», 2021год.</w:t>
      </w:r>
      <w:r w:rsidRPr="00361631">
        <w:rPr>
          <w:sz w:val="28"/>
          <w:lang w:val="ru-RU"/>
        </w:rPr>
        <w:br/>
      </w:r>
      <w:r w:rsidRPr="00361631">
        <w:rPr>
          <w:rFonts w:ascii="Times New Roman" w:hAnsi="Times New Roman"/>
          <w:color w:val="000000"/>
          <w:sz w:val="28"/>
          <w:lang w:val="ru-RU"/>
        </w:rPr>
        <w:t xml:space="preserve"> 7. В.Г. Денисова «Химия 11 класс поурочные планы по учебнику О.С.Габриеляна, Г.Г.Лысовой» - Волгоград» Учитель 2018год.</w:t>
      </w:r>
      <w:r w:rsidRPr="00361631">
        <w:rPr>
          <w:sz w:val="28"/>
          <w:lang w:val="ru-RU"/>
        </w:rPr>
        <w:br/>
      </w:r>
      <w:r w:rsidRPr="00361631">
        <w:rPr>
          <w:rFonts w:ascii="Times New Roman" w:hAnsi="Times New Roman"/>
          <w:color w:val="000000"/>
          <w:sz w:val="28"/>
          <w:lang w:val="ru-RU"/>
        </w:rPr>
        <w:t xml:space="preserve"> 8. М.А.Рябова, У.Ю.Невская, Р.В.Линко «Тесты по химии 11 класс», - М.: Экзамен, 2019г.</w:t>
      </w:r>
      <w:r w:rsidRPr="00361631">
        <w:rPr>
          <w:sz w:val="28"/>
          <w:lang w:val="ru-RU"/>
        </w:rPr>
        <w:br/>
      </w:r>
      <w:r w:rsidRPr="00361631">
        <w:rPr>
          <w:rFonts w:ascii="Times New Roman" w:hAnsi="Times New Roman"/>
          <w:color w:val="000000"/>
          <w:sz w:val="28"/>
          <w:lang w:val="ru-RU"/>
        </w:rPr>
        <w:t xml:space="preserve"> 9. 9. О.С.Габриелян, И.Г.остроумов «Химический эксперимент в школе 11 кл</w:t>
      </w:r>
      <w:r>
        <w:rPr>
          <w:rFonts w:ascii="Times New Roman" w:hAnsi="Times New Roman"/>
          <w:color w:val="000000"/>
          <w:sz w:val="28"/>
          <w:lang w:val="ru-RU"/>
        </w:rPr>
        <w:t xml:space="preserve">асс»; - М.: Дрофа. – 2019 год. </w:t>
      </w:r>
      <w:r w:rsidRPr="00361631">
        <w:rPr>
          <w:sz w:val="28"/>
          <w:lang w:val="ru-RU"/>
        </w:rPr>
        <w:br/>
      </w:r>
      <w:bookmarkStart w:id="6" w:name="8fba8a36-d6ca-4766-9b15-f8f83508d470"/>
      <w:bookmarkEnd w:id="6"/>
      <w:r w:rsidRPr="00361631">
        <w:rPr>
          <w:rFonts w:ascii="Times New Roman" w:hAnsi="Times New Roman"/>
          <w:b/>
          <w:color w:val="000000"/>
          <w:sz w:val="28"/>
          <w:lang w:val="ru-RU"/>
        </w:rPr>
        <w:t>ЦИФРОВЫЕ ОБРАЗОВАТЕЛЬНЫЕ РЕСУРСЫ И РЕСУРСЫ СЕТИ ИНТЕРНЕТ</w:t>
      </w:r>
    </w:p>
    <w:p w:rsidR="006F1FCC" w:rsidRPr="00361631" w:rsidRDefault="006F1FCC">
      <w:pPr>
        <w:spacing w:after="0" w:line="480" w:lineRule="auto"/>
        <w:ind w:left="120"/>
        <w:rPr>
          <w:lang w:val="ru-RU"/>
        </w:rPr>
      </w:pPr>
      <w:r w:rsidRPr="00361631">
        <w:rPr>
          <w:rFonts w:ascii="Arial Unicode MS" w:eastAsia="Arial Unicode MS" w:hAnsi="Arial Unicode MS" w:cs="Arial Unicode MS" w:hint="eastAsia"/>
          <w:color w:val="000000"/>
          <w:sz w:val="28"/>
          <w:lang w:val="ru-RU"/>
        </w:rPr>
        <w:t>​</w:t>
      </w:r>
      <w:r w:rsidRPr="00361631">
        <w:rPr>
          <w:rFonts w:ascii="Arial Unicode MS" w:eastAsia="Arial Unicode MS" w:hAnsi="Arial Unicode MS" w:cs="Arial Unicode MS" w:hint="eastAsia"/>
          <w:color w:val="333333"/>
          <w:sz w:val="28"/>
          <w:lang w:val="ru-RU"/>
        </w:rPr>
        <w:t>​</w:t>
      </w:r>
      <w:r w:rsidRPr="00361631">
        <w:rPr>
          <w:rFonts w:ascii="Times New Roman" w:hAnsi="Times New Roman"/>
          <w:color w:val="333333"/>
          <w:sz w:val="28"/>
          <w:lang w:val="ru-RU"/>
        </w:rPr>
        <w:t>‌</w:t>
      </w:r>
      <w:r w:rsidRPr="00361631">
        <w:rPr>
          <w:rFonts w:ascii="Times New Roman" w:hAnsi="Times New Roman"/>
          <w:color w:val="000000"/>
          <w:sz w:val="28"/>
          <w:lang w:val="ru-RU"/>
        </w:rPr>
        <w:t>‌Введите _‌Введитеданные</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www</w:t>
      </w:r>
      <w:r w:rsidRPr="00361631">
        <w:rPr>
          <w:rFonts w:ascii="Times New Roman" w:hAnsi="Times New Roman"/>
          <w:color w:val="000000"/>
          <w:sz w:val="28"/>
          <w:lang w:val="ru-RU"/>
        </w:rPr>
        <w:t>.</w:t>
      </w:r>
      <w:r>
        <w:rPr>
          <w:rFonts w:ascii="Times New Roman" w:hAnsi="Times New Roman"/>
          <w:color w:val="000000"/>
          <w:sz w:val="28"/>
        </w:rPr>
        <w:t>chemnet</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Газета «Химия» и сайт для учителя «Я иду на урок химии»</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him</w:t>
      </w:r>
      <w:r w:rsidRPr="00361631">
        <w:rPr>
          <w:rFonts w:ascii="Times New Roman" w:hAnsi="Times New Roman"/>
          <w:color w:val="000000"/>
          <w:sz w:val="28"/>
          <w:lang w:val="ru-RU"/>
        </w:rPr>
        <w:t>.1</w:t>
      </w:r>
      <w:r>
        <w:rPr>
          <w:rFonts w:ascii="Times New Roman" w:hAnsi="Times New Roman"/>
          <w:color w:val="000000"/>
          <w:sz w:val="28"/>
        </w:rPr>
        <w:t>september</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Единая коллекция ЦОР: Предметная коллекция «Химия»</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school</w:t>
      </w:r>
      <w:r w:rsidRPr="00361631">
        <w:rPr>
          <w:rFonts w:ascii="Times New Roman" w:hAnsi="Times New Roman"/>
          <w:color w:val="000000"/>
          <w:sz w:val="28"/>
          <w:lang w:val="ru-RU"/>
        </w:rPr>
        <w:t>-</w:t>
      </w:r>
      <w:r>
        <w:rPr>
          <w:rFonts w:ascii="Times New Roman" w:hAnsi="Times New Roman"/>
          <w:color w:val="000000"/>
          <w:sz w:val="28"/>
        </w:rPr>
        <w:t>collection</w:t>
      </w:r>
      <w:r w:rsidRPr="00361631">
        <w:rPr>
          <w:rFonts w:ascii="Times New Roman" w:hAnsi="Times New Roman"/>
          <w:color w:val="000000"/>
          <w:sz w:val="28"/>
          <w:lang w:val="ru-RU"/>
        </w:rPr>
        <w:t>.</w:t>
      </w:r>
      <w:r>
        <w:rPr>
          <w:rFonts w:ascii="Times New Roman" w:hAnsi="Times New Roman"/>
          <w:color w:val="000000"/>
          <w:sz w:val="28"/>
        </w:rPr>
        <w:t>edu</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w:t>
      </w:r>
      <w:r>
        <w:rPr>
          <w:rFonts w:ascii="Times New Roman" w:hAnsi="Times New Roman"/>
          <w:color w:val="000000"/>
          <w:sz w:val="28"/>
        </w:rPr>
        <w:t>collection</w:t>
      </w:r>
      <w:r w:rsidRPr="00361631">
        <w:rPr>
          <w:rFonts w:ascii="Times New Roman" w:hAnsi="Times New Roman"/>
          <w:color w:val="000000"/>
          <w:sz w:val="28"/>
          <w:lang w:val="ru-RU"/>
        </w:rPr>
        <w:t>/</w:t>
      </w:r>
      <w:r>
        <w:rPr>
          <w:rFonts w:ascii="Times New Roman" w:hAnsi="Times New Roman"/>
          <w:color w:val="000000"/>
          <w:sz w:val="28"/>
        </w:rPr>
        <w:t>chemistry</w:t>
      </w:r>
      <w:r w:rsidRPr="00361631">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портала</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experiment</w:t>
      </w:r>
      <w:r w:rsidRPr="00361631">
        <w:rPr>
          <w:rFonts w:ascii="Times New Roman" w:hAnsi="Times New Roman"/>
          <w:color w:val="000000"/>
          <w:sz w:val="28"/>
          <w:lang w:val="ru-RU"/>
        </w:rPr>
        <w:t>.</w:t>
      </w:r>
      <w:r>
        <w:rPr>
          <w:rFonts w:ascii="Times New Roman" w:hAnsi="Times New Roman"/>
          <w:color w:val="000000"/>
          <w:sz w:val="28"/>
        </w:rPr>
        <w:t>edu</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АЛХИМИК: сайт Л.Ю. Аликберовой</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www</w:t>
      </w:r>
      <w:r w:rsidRPr="00361631">
        <w:rPr>
          <w:rFonts w:ascii="Times New Roman" w:hAnsi="Times New Roman"/>
          <w:color w:val="000000"/>
          <w:sz w:val="28"/>
          <w:lang w:val="ru-RU"/>
        </w:rPr>
        <w:t xml:space="preserve"> </w:t>
      </w:r>
      <w:r>
        <w:rPr>
          <w:rFonts w:ascii="Times New Roman" w:hAnsi="Times New Roman"/>
          <w:color w:val="000000"/>
          <w:sz w:val="28"/>
        </w:rPr>
        <w:t>alhimik</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Всероссийская олимпиада школьников по химии</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chem</w:t>
      </w:r>
      <w:r w:rsidRPr="00361631">
        <w:rPr>
          <w:rFonts w:ascii="Times New Roman" w:hAnsi="Times New Roman"/>
          <w:color w:val="000000"/>
          <w:sz w:val="28"/>
          <w:lang w:val="ru-RU"/>
        </w:rPr>
        <w:t>.</w:t>
      </w:r>
      <w:r>
        <w:rPr>
          <w:rFonts w:ascii="Times New Roman" w:hAnsi="Times New Roman"/>
          <w:color w:val="000000"/>
          <w:sz w:val="28"/>
        </w:rPr>
        <w:t>rusolymp</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Органическая химия: электронный учебник для средней школы</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www</w:t>
      </w:r>
      <w:r w:rsidRPr="00361631">
        <w:rPr>
          <w:rFonts w:ascii="Times New Roman" w:hAnsi="Times New Roman"/>
          <w:color w:val="000000"/>
          <w:sz w:val="28"/>
          <w:lang w:val="ru-RU"/>
        </w:rPr>
        <w:t>.</w:t>
      </w:r>
      <w:r>
        <w:rPr>
          <w:rFonts w:ascii="Times New Roman" w:hAnsi="Times New Roman"/>
          <w:color w:val="000000"/>
          <w:sz w:val="28"/>
        </w:rPr>
        <w:t>chemistry</w:t>
      </w:r>
      <w:r w:rsidRPr="00361631">
        <w:rPr>
          <w:rFonts w:ascii="Times New Roman" w:hAnsi="Times New Roman"/>
          <w:color w:val="000000"/>
          <w:sz w:val="28"/>
          <w:lang w:val="ru-RU"/>
        </w:rPr>
        <w:t>.</w:t>
      </w:r>
      <w:r>
        <w:rPr>
          <w:rFonts w:ascii="Times New Roman" w:hAnsi="Times New Roman"/>
          <w:color w:val="000000"/>
          <w:sz w:val="28"/>
        </w:rPr>
        <w:t>ssu</w:t>
      </w:r>
      <w:r w:rsidRPr="00361631">
        <w:rPr>
          <w:rFonts w:ascii="Times New Roman" w:hAnsi="Times New Roman"/>
          <w:color w:val="000000"/>
          <w:sz w:val="28"/>
          <w:lang w:val="ru-RU"/>
        </w:rPr>
        <w:t>.</w:t>
      </w:r>
      <w:r>
        <w:rPr>
          <w:rFonts w:ascii="Times New Roman" w:hAnsi="Times New Roman"/>
          <w:color w:val="000000"/>
          <w:sz w:val="28"/>
        </w:rPr>
        <w:t>samara</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Основы химии: электронный учебник</w:t>
      </w:r>
      <w:r w:rsidRPr="00361631">
        <w:rPr>
          <w:sz w:val="28"/>
          <w:lang w:val="ru-RU"/>
        </w:rPr>
        <w:br/>
      </w:r>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www</w:t>
      </w:r>
      <w:r w:rsidRPr="00361631">
        <w:rPr>
          <w:rFonts w:ascii="Times New Roman" w:hAnsi="Times New Roman"/>
          <w:color w:val="000000"/>
          <w:sz w:val="28"/>
          <w:lang w:val="ru-RU"/>
        </w:rPr>
        <w:t xml:space="preserve"> </w:t>
      </w:r>
      <w:r>
        <w:rPr>
          <w:rFonts w:ascii="Times New Roman" w:hAnsi="Times New Roman"/>
          <w:color w:val="000000"/>
          <w:sz w:val="28"/>
        </w:rPr>
        <w:t>hemi</w:t>
      </w:r>
      <w:r w:rsidRPr="00361631">
        <w:rPr>
          <w:rFonts w:ascii="Times New Roman" w:hAnsi="Times New Roman"/>
          <w:color w:val="000000"/>
          <w:sz w:val="28"/>
          <w:lang w:val="ru-RU"/>
        </w:rPr>
        <w:t>.</w:t>
      </w:r>
      <w:r>
        <w:rPr>
          <w:rFonts w:ascii="Times New Roman" w:hAnsi="Times New Roman"/>
          <w:color w:val="000000"/>
          <w:sz w:val="28"/>
        </w:rPr>
        <w:t>nsu</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Открытый колледж: Химия</w:t>
      </w:r>
      <w:r w:rsidRPr="00361631">
        <w:rPr>
          <w:sz w:val="28"/>
          <w:lang w:val="ru-RU"/>
        </w:rPr>
        <w:br/>
      </w:r>
      <w:bookmarkStart w:id="7" w:name="4ae8c924-a53d-4ec6-ab2c-df94aa71f8b5"/>
      <w:bookmarkEnd w:id="7"/>
      <w:r w:rsidRPr="00361631">
        <w:rPr>
          <w:rFonts w:ascii="Times New Roman" w:hAnsi="Times New Roman"/>
          <w:color w:val="000000"/>
          <w:sz w:val="28"/>
          <w:lang w:val="ru-RU"/>
        </w:rPr>
        <w:t xml:space="preserve"> </w:t>
      </w:r>
      <w:r>
        <w:rPr>
          <w:rFonts w:ascii="Times New Roman" w:hAnsi="Times New Roman"/>
          <w:color w:val="000000"/>
          <w:sz w:val="28"/>
        </w:rPr>
        <w:t>http</w:t>
      </w:r>
      <w:r w:rsidRPr="00361631">
        <w:rPr>
          <w:rFonts w:ascii="Times New Roman" w:hAnsi="Times New Roman"/>
          <w:color w:val="000000"/>
          <w:sz w:val="28"/>
          <w:lang w:val="ru-RU"/>
        </w:rPr>
        <w:t>://</w:t>
      </w:r>
      <w:r>
        <w:rPr>
          <w:rFonts w:ascii="Times New Roman" w:hAnsi="Times New Roman"/>
          <w:color w:val="000000"/>
          <w:sz w:val="28"/>
        </w:rPr>
        <w:t>www</w:t>
      </w:r>
      <w:r w:rsidRPr="00361631">
        <w:rPr>
          <w:rFonts w:ascii="Times New Roman" w:hAnsi="Times New Roman"/>
          <w:color w:val="000000"/>
          <w:sz w:val="28"/>
          <w:lang w:val="ru-RU"/>
        </w:rPr>
        <w:t>.</w:t>
      </w:r>
      <w:r>
        <w:rPr>
          <w:rFonts w:ascii="Times New Roman" w:hAnsi="Times New Roman"/>
          <w:color w:val="000000"/>
          <w:sz w:val="28"/>
        </w:rPr>
        <w:t>chemistry</w:t>
      </w:r>
      <w:r w:rsidRPr="00361631">
        <w:rPr>
          <w:rFonts w:ascii="Times New Roman" w:hAnsi="Times New Roman"/>
          <w:color w:val="000000"/>
          <w:sz w:val="28"/>
          <w:lang w:val="ru-RU"/>
        </w:rPr>
        <w:t>.</w:t>
      </w:r>
      <w:r>
        <w:rPr>
          <w:rFonts w:ascii="Times New Roman" w:hAnsi="Times New Roman"/>
          <w:color w:val="000000"/>
          <w:sz w:val="28"/>
        </w:rPr>
        <w:t>ru</w:t>
      </w:r>
      <w:r w:rsidRPr="00361631">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r w:rsidRPr="00361631">
        <w:rPr>
          <w:rFonts w:ascii="Times New Roman" w:hAnsi="Times New Roman"/>
          <w:color w:val="333333"/>
          <w:sz w:val="28"/>
          <w:lang w:val="ru-RU"/>
        </w:rPr>
        <w:t>‌</w:t>
      </w:r>
      <w:r w:rsidRPr="00361631">
        <w:rPr>
          <w:rFonts w:ascii="Arial Unicode MS" w:eastAsia="Arial Unicode MS" w:hAnsi="Arial Unicode MS" w:cs="Arial Unicode MS" w:hint="eastAsia"/>
          <w:color w:val="000000"/>
          <w:sz w:val="28"/>
          <w:lang w:val="ru-RU"/>
        </w:rPr>
        <w:t>​</w:t>
      </w:r>
    </w:p>
    <w:p w:rsidR="006F1FCC" w:rsidRPr="00361631" w:rsidRDefault="006F1FCC">
      <w:pPr>
        <w:rPr>
          <w:lang w:val="ru-RU"/>
        </w:rPr>
        <w:sectPr w:rsidR="006F1FCC" w:rsidRPr="00361631">
          <w:pgSz w:w="11906" w:h="16383"/>
          <w:pgMar w:top="1134" w:right="850" w:bottom="1134" w:left="1701" w:header="720" w:footer="720" w:gutter="0"/>
          <w:cols w:space="720"/>
        </w:sectPr>
      </w:pPr>
    </w:p>
    <w:p w:rsidR="006F1FCC" w:rsidRPr="00361631" w:rsidRDefault="006F1FCC" w:rsidP="00361631">
      <w:pPr>
        <w:rPr>
          <w:lang w:val="ru-RU"/>
        </w:rPr>
      </w:pPr>
    </w:p>
    <w:sectPr w:rsidR="006F1FCC" w:rsidRPr="00361631" w:rsidSect="0047125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FCC" w:rsidRDefault="006F1FCC" w:rsidP="00361631">
      <w:pPr>
        <w:spacing w:after="0" w:line="240" w:lineRule="auto"/>
      </w:pPr>
      <w:r>
        <w:separator/>
      </w:r>
    </w:p>
  </w:endnote>
  <w:endnote w:type="continuationSeparator" w:id="0">
    <w:p w:rsidR="006F1FCC" w:rsidRDefault="006F1FCC" w:rsidP="003616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FCC" w:rsidRDefault="006F1FCC">
    <w:pPr>
      <w:pStyle w:val="Footer"/>
      <w:jc w:val="right"/>
    </w:pPr>
    <w:fldSimple w:instr="PAGE   \* MERGEFORMAT">
      <w:r w:rsidRPr="006E0598">
        <w:rPr>
          <w:noProof/>
          <w:lang w:val="ru-RU"/>
        </w:rPr>
        <w:t>6</w:t>
      </w:r>
    </w:fldSimple>
  </w:p>
  <w:p w:rsidR="006F1FCC" w:rsidRDefault="006F1F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FCC" w:rsidRDefault="006F1FCC">
    <w:pPr>
      <w:pStyle w:val="Footer"/>
      <w:jc w:val="right"/>
    </w:pPr>
    <w:fldSimple w:instr="PAGE   \* MERGEFORMAT">
      <w:r w:rsidRPr="006E0598">
        <w:rPr>
          <w:noProof/>
          <w:lang w:val="ru-RU"/>
        </w:rPr>
        <w:t>13</w:t>
      </w:r>
    </w:fldSimple>
  </w:p>
  <w:p w:rsidR="006F1FCC" w:rsidRDefault="006F1F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FCC" w:rsidRDefault="006F1FCC" w:rsidP="00361631">
      <w:pPr>
        <w:spacing w:after="0" w:line="240" w:lineRule="auto"/>
      </w:pPr>
      <w:r>
        <w:separator/>
      </w:r>
    </w:p>
  </w:footnote>
  <w:footnote w:type="continuationSeparator" w:id="0">
    <w:p w:rsidR="006F1FCC" w:rsidRDefault="006F1FCC" w:rsidP="003616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C77C7"/>
    <w:multiLevelType w:val="multilevel"/>
    <w:tmpl w:val="A7BC6D6E"/>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6C4B"/>
    <w:rsid w:val="000B151E"/>
    <w:rsid w:val="00111165"/>
    <w:rsid w:val="00155CBD"/>
    <w:rsid w:val="001F415F"/>
    <w:rsid w:val="003331A0"/>
    <w:rsid w:val="00361631"/>
    <w:rsid w:val="00405A0A"/>
    <w:rsid w:val="00416274"/>
    <w:rsid w:val="00444007"/>
    <w:rsid w:val="00467A54"/>
    <w:rsid w:val="0047125E"/>
    <w:rsid w:val="005200F3"/>
    <w:rsid w:val="00576FC2"/>
    <w:rsid w:val="005B6C4B"/>
    <w:rsid w:val="006264DB"/>
    <w:rsid w:val="00671796"/>
    <w:rsid w:val="006E0598"/>
    <w:rsid w:val="006F1FCC"/>
    <w:rsid w:val="0074529B"/>
    <w:rsid w:val="007C2848"/>
    <w:rsid w:val="007D2E62"/>
    <w:rsid w:val="008D3419"/>
    <w:rsid w:val="008E04FC"/>
    <w:rsid w:val="009939AF"/>
    <w:rsid w:val="009B0755"/>
    <w:rsid w:val="009C2C64"/>
    <w:rsid w:val="00A43F0C"/>
    <w:rsid w:val="00AD3192"/>
    <w:rsid w:val="00B8149B"/>
    <w:rsid w:val="00B86EA4"/>
    <w:rsid w:val="00BE5BB1"/>
    <w:rsid w:val="00C470BE"/>
    <w:rsid w:val="00C776B0"/>
    <w:rsid w:val="00CB0BC8"/>
    <w:rsid w:val="00DF02FE"/>
    <w:rsid w:val="00E75F7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F3"/>
    <w:pPr>
      <w:spacing w:after="200" w:line="276" w:lineRule="auto"/>
    </w:pPr>
    <w:rPr>
      <w:lang w:val="en-US" w:eastAsia="en-US"/>
    </w:rPr>
  </w:style>
  <w:style w:type="paragraph" w:styleId="Heading1">
    <w:name w:val="heading 1"/>
    <w:basedOn w:val="Normal"/>
    <w:next w:val="Normal"/>
    <w:link w:val="Heading1Char"/>
    <w:uiPriority w:val="99"/>
    <w:qFormat/>
    <w:rsid w:val="005200F3"/>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rsid w:val="005200F3"/>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5200F3"/>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5200F3"/>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00F3"/>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sid w:val="005200F3"/>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sid w:val="005200F3"/>
    <w:rPr>
      <w:rFonts w:ascii="Calibri Light" w:hAnsi="Calibri Light" w:cs="Times New Roman"/>
      <w:b/>
      <w:bCs/>
      <w:color w:val="5B9BD5"/>
    </w:rPr>
  </w:style>
  <w:style w:type="character" w:customStyle="1" w:styleId="Heading4Char">
    <w:name w:val="Heading 4 Char"/>
    <w:basedOn w:val="DefaultParagraphFont"/>
    <w:link w:val="Heading4"/>
    <w:uiPriority w:val="99"/>
    <w:locked/>
    <w:rsid w:val="005200F3"/>
    <w:rPr>
      <w:rFonts w:ascii="Calibri Light" w:hAnsi="Calibri Light" w:cs="Times New Roman"/>
      <w:b/>
      <w:bCs/>
      <w:i/>
      <w:iCs/>
      <w:color w:val="5B9BD5"/>
    </w:rPr>
  </w:style>
  <w:style w:type="paragraph" w:styleId="Header">
    <w:name w:val="header"/>
    <w:basedOn w:val="Normal"/>
    <w:link w:val="HeaderChar"/>
    <w:uiPriority w:val="99"/>
    <w:rsid w:val="005200F3"/>
    <w:pPr>
      <w:tabs>
        <w:tab w:val="center" w:pos="4680"/>
        <w:tab w:val="right" w:pos="9360"/>
      </w:tabs>
    </w:pPr>
  </w:style>
  <w:style w:type="character" w:customStyle="1" w:styleId="HeaderChar">
    <w:name w:val="Header Char"/>
    <w:basedOn w:val="DefaultParagraphFont"/>
    <w:link w:val="Header"/>
    <w:uiPriority w:val="99"/>
    <w:locked/>
    <w:rsid w:val="005200F3"/>
    <w:rPr>
      <w:rFonts w:cs="Times New Roman"/>
    </w:rPr>
  </w:style>
  <w:style w:type="paragraph" w:styleId="NormalIndent">
    <w:name w:val="Normal Indent"/>
    <w:basedOn w:val="Normal"/>
    <w:uiPriority w:val="99"/>
    <w:rsid w:val="005200F3"/>
    <w:pPr>
      <w:ind w:left="720"/>
    </w:pPr>
  </w:style>
  <w:style w:type="paragraph" w:styleId="Subtitle">
    <w:name w:val="Subtitle"/>
    <w:basedOn w:val="Normal"/>
    <w:next w:val="Normal"/>
    <w:link w:val="SubtitleChar"/>
    <w:uiPriority w:val="99"/>
    <w:qFormat/>
    <w:rsid w:val="005200F3"/>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sid w:val="005200F3"/>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rsid w:val="005200F3"/>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5200F3"/>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5200F3"/>
    <w:rPr>
      <w:rFonts w:cs="Times New Roman"/>
      <w:i/>
      <w:iCs/>
    </w:rPr>
  </w:style>
  <w:style w:type="character" w:styleId="Hyperlink">
    <w:name w:val="Hyperlink"/>
    <w:basedOn w:val="DefaultParagraphFont"/>
    <w:uiPriority w:val="99"/>
    <w:rsid w:val="0047125E"/>
    <w:rPr>
      <w:rFonts w:cs="Times New Roman"/>
      <w:color w:val="0563C1"/>
      <w:u w:val="single"/>
    </w:rPr>
  </w:style>
  <w:style w:type="table" w:styleId="TableGrid">
    <w:name w:val="Table Grid"/>
    <w:basedOn w:val="TableNormal"/>
    <w:uiPriority w:val="99"/>
    <w:rsid w:val="0047125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5200F3"/>
    <w:pPr>
      <w:spacing w:line="240" w:lineRule="auto"/>
    </w:pPr>
    <w:rPr>
      <w:b/>
      <w:bCs/>
      <w:color w:val="5B9BD5"/>
      <w:sz w:val="18"/>
      <w:szCs w:val="18"/>
    </w:rPr>
  </w:style>
  <w:style w:type="paragraph" w:styleId="Footer">
    <w:name w:val="footer"/>
    <w:basedOn w:val="Normal"/>
    <w:link w:val="FooterChar"/>
    <w:uiPriority w:val="99"/>
    <w:rsid w:val="0036163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61631"/>
    <w:rPr>
      <w:rFonts w:cs="Times New Roman"/>
    </w:rPr>
  </w:style>
  <w:style w:type="paragraph" w:styleId="BalloonText">
    <w:name w:val="Balloon Text"/>
    <w:basedOn w:val="Normal"/>
    <w:link w:val="BalloonTextChar"/>
    <w:uiPriority w:val="99"/>
    <w:semiHidden/>
    <w:rsid w:val="00A43F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43F0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198090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31</Pages>
  <Words>7794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11</cp:revision>
  <cp:lastPrinted>2023-10-09T07:51:00Z</cp:lastPrinted>
  <dcterms:created xsi:type="dcterms:W3CDTF">2023-08-11T15:08:00Z</dcterms:created>
  <dcterms:modified xsi:type="dcterms:W3CDTF">2001-12-31T21:20:00Z</dcterms:modified>
</cp:coreProperties>
</file>